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2F" w:rsidRDefault="00DE772F" w:rsidP="001E0364">
      <w:pPr>
        <w:spacing w:after="0" w:line="240" w:lineRule="auto"/>
        <w:jc w:val="center"/>
        <w:rPr>
          <w:rFonts w:ascii="Arial" w:hAnsi="Arial" w:cs="Arial"/>
          <w:b/>
          <w:color w:val="0000FF"/>
        </w:rPr>
      </w:pPr>
    </w:p>
    <w:p w:rsidR="00DE772F" w:rsidRPr="00EC14AF" w:rsidRDefault="00EC14AF" w:rsidP="00EC14AF">
      <w:pPr>
        <w:spacing w:after="0" w:line="240" w:lineRule="auto"/>
        <w:jc w:val="right"/>
        <w:rPr>
          <w:rFonts w:ascii="Arial" w:hAnsi="Arial" w:cs="Arial"/>
          <w:b/>
          <w:color w:val="0000FF"/>
          <w:lang w:val="mn-MN"/>
        </w:rPr>
      </w:pPr>
      <w:r>
        <w:rPr>
          <w:rFonts w:ascii="Arial" w:hAnsi="Arial" w:cs="Arial"/>
          <w:b/>
          <w:color w:val="0000FF"/>
          <w:lang w:val="mn-MN"/>
        </w:rPr>
        <w:t>Төсөл</w:t>
      </w:r>
    </w:p>
    <w:p w:rsidR="00DE772F" w:rsidRDefault="00DE772F" w:rsidP="001E0364">
      <w:pPr>
        <w:spacing w:after="0" w:line="240" w:lineRule="auto"/>
        <w:jc w:val="center"/>
        <w:rPr>
          <w:rFonts w:ascii="Arial" w:hAnsi="Arial" w:cs="Arial"/>
          <w:b/>
          <w:color w:val="0000FF"/>
        </w:rPr>
      </w:pPr>
    </w:p>
    <w:p w:rsidR="00DE772F" w:rsidRPr="00707D79" w:rsidRDefault="004E257A" w:rsidP="00DE772F">
      <w:pPr>
        <w:spacing w:after="0" w:line="240" w:lineRule="auto"/>
        <w:jc w:val="both"/>
        <w:rPr>
          <w:rFonts w:ascii="Times New Roman" w:hAnsi="Times New Roman" w:cs="Times New Roman"/>
          <w:b/>
          <w:sz w:val="24"/>
          <w:szCs w:val="24"/>
          <w:lang w:val="mn-MN"/>
        </w:rPr>
      </w:pPr>
      <w:r w:rsidRPr="00707D79">
        <w:rPr>
          <w:rFonts w:ascii="Times New Roman" w:hAnsi="Times New Roman" w:cs="Times New Roman"/>
          <w:b/>
          <w:sz w:val="24"/>
          <w:szCs w:val="24"/>
        </w:rPr>
        <w:t xml:space="preserve">                                                                   </w:t>
      </w:r>
      <w:r w:rsidR="00DE772F" w:rsidRPr="00707D79">
        <w:rPr>
          <w:rFonts w:ascii="Times New Roman" w:hAnsi="Times New Roman" w:cs="Times New Roman"/>
          <w:b/>
          <w:sz w:val="24"/>
          <w:szCs w:val="24"/>
          <w:lang w:val="mn-MN"/>
        </w:rPr>
        <w:t>БАТЛАВ.</w:t>
      </w:r>
    </w:p>
    <w:p w:rsidR="00DE772F" w:rsidRPr="00707D79" w:rsidRDefault="00DE772F" w:rsidP="00DE772F">
      <w:pPr>
        <w:spacing w:after="0" w:line="240" w:lineRule="auto"/>
        <w:jc w:val="both"/>
        <w:rPr>
          <w:rFonts w:ascii="Times New Roman" w:hAnsi="Times New Roman" w:cs="Times New Roman"/>
          <w:b/>
          <w:color w:val="0000FF"/>
          <w:sz w:val="24"/>
          <w:szCs w:val="24"/>
          <w:lang w:val="mn-MN"/>
        </w:rPr>
      </w:pPr>
    </w:p>
    <w:p w:rsidR="00DE772F" w:rsidRPr="00707D79" w:rsidRDefault="00DE772F" w:rsidP="00DE772F">
      <w:pPr>
        <w:spacing w:after="0" w:line="240" w:lineRule="auto"/>
        <w:jc w:val="both"/>
        <w:rPr>
          <w:rFonts w:ascii="Times New Roman" w:hAnsi="Times New Roman" w:cs="Times New Roman"/>
          <w:b/>
          <w:sz w:val="24"/>
          <w:szCs w:val="24"/>
          <w:lang w:val="mn-MN"/>
        </w:rPr>
      </w:pPr>
      <w:r w:rsidRPr="00707D79">
        <w:rPr>
          <w:rFonts w:ascii="Times New Roman" w:hAnsi="Times New Roman" w:cs="Times New Roman"/>
          <w:b/>
          <w:sz w:val="24"/>
          <w:szCs w:val="24"/>
          <w:lang w:val="mn-MN"/>
        </w:rPr>
        <w:t xml:space="preserve">БАРИЛГА, ХОТ БАЙГУУЛАЛТЫН </w:t>
      </w:r>
      <w:r w:rsidRPr="00707D79">
        <w:rPr>
          <w:rFonts w:ascii="Times New Roman" w:hAnsi="Times New Roman" w:cs="Times New Roman"/>
          <w:b/>
          <w:sz w:val="24"/>
          <w:szCs w:val="24"/>
          <w:lang w:val="mn-MN"/>
        </w:rPr>
        <w:tab/>
      </w:r>
      <w:r w:rsidRPr="00707D79">
        <w:rPr>
          <w:rFonts w:ascii="Times New Roman" w:hAnsi="Times New Roman" w:cs="Times New Roman"/>
          <w:b/>
          <w:sz w:val="24"/>
          <w:szCs w:val="24"/>
          <w:lang w:val="mn-MN"/>
        </w:rPr>
        <w:tab/>
      </w:r>
      <w:r w:rsidRPr="00707D79">
        <w:rPr>
          <w:rFonts w:ascii="Times New Roman" w:hAnsi="Times New Roman" w:cs="Times New Roman"/>
          <w:b/>
          <w:sz w:val="24"/>
          <w:szCs w:val="24"/>
          <w:lang w:val="mn-MN"/>
        </w:rPr>
        <w:tab/>
        <w:t xml:space="preserve">ХУУЛЬ ЗҮЙН САЙД </w:t>
      </w:r>
    </w:p>
    <w:p w:rsidR="00DE772F" w:rsidRPr="00707D79" w:rsidRDefault="00DE772F" w:rsidP="00DE772F">
      <w:pPr>
        <w:spacing w:after="0" w:line="240" w:lineRule="auto"/>
        <w:jc w:val="both"/>
        <w:rPr>
          <w:rFonts w:ascii="Times New Roman" w:hAnsi="Times New Roman" w:cs="Times New Roman"/>
          <w:b/>
          <w:sz w:val="24"/>
          <w:szCs w:val="24"/>
          <w:lang w:val="mn-MN"/>
        </w:rPr>
      </w:pPr>
      <w:r w:rsidRPr="00707D79">
        <w:rPr>
          <w:rFonts w:ascii="Times New Roman" w:hAnsi="Times New Roman" w:cs="Times New Roman"/>
          <w:b/>
          <w:sz w:val="24"/>
          <w:szCs w:val="24"/>
          <w:lang w:val="mn-MN"/>
        </w:rPr>
        <w:t>САЙД Ц.БАЯРСАЙХАН</w:t>
      </w:r>
      <w:r w:rsidRPr="00707D79">
        <w:rPr>
          <w:rFonts w:ascii="Times New Roman" w:hAnsi="Times New Roman" w:cs="Times New Roman"/>
          <w:b/>
          <w:sz w:val="24"/>
          <w:szCs w:val="24"/>
          <w:lang w:val="mn-MN"/>
        </w:rPr>
        <w:tab/>
      </w:r>
      <w:r w:rsidRPr="00707D79">
        <w:rPr>
          <w:rFonts w:ascii="Times New Roman" w:hAnsi="Times New Roman" w:cs="Times New Roman"/>
          <w:b/>
          <w:sz w:val="24"/>
          <w:szCs w:val="24"/>
          <w:lang w:val="mn-MN"/>
        </w:rPr>
        <w:tab/>
      </w:r>
      <w:r w:rsidRPr="00707D79">
        <w:rPr>
          <w:rFonts w:ascii="Times New Roman" w:hAnsi="Times New Roman" w:cs="Times New Roman"/>
          <w:b/>
          <w:sz w:val="24"/>
          <w:szCs w:val="24"/>
          <w:lang w:val="mn-MN"/>
        </w:rPr>
        <w:tab/>
      </w:r>
      <w:r w:rsidRPr="00707D79">
        <w:rPr>
          <w:rFonts w:ascii="Times New Roman" w:hAnsi="Times New Roman" w:cs="Times New Roman"/>
          <w:b/>
          <w:sz w:val="24"/>
          <w:szCs w:val="24"/>
          <w:lang w:val="mn-MN"/>
        </w:rPr>
        <w:tab/>
      </w:r>
      <w:r w:rsidRPr="00707D79">
        <w:rPr>
          <w:rFonts w:ascii="Times New Roman" w:hAnsi="Times New Roman" w:cs="Times New Roman"/>
          <w:b/>
          <w:sz w:val="24"/>
          <w:szCs w:val="24"/>
          <w:lang w:val="mn-MN"/>
        </w:rPr>
        <w:tab/>
        <w:t>Х.ТЭМҮҮЖИН</w:t>
      </w:r>
    </w:p>
    <w:p w:rsidR="00DE772F" w:rsidRPr="00707D79" w:rsidRDefault="00DE772F" w:rsidP="00DE772F">
      <w:pPr>
        <w:spacing w:after="0" w:line="240" w:lineRule="auto"/>
        <w:ind w:left="720" w:firstLine="720"/>
        <w:jc w:val="both"/>
        <w:rPr>
          <w:rFonts w:ascii="Times New Roman" w:hAnsi="Times New Roman" w:cs="Times New Roman"/>
          <w:b/>
          <w:sz w:val="24"/>
          <w:szCs w:val="24"/>
          <w:lang w:val="mn-MN"/>
        </w:rPr>
      </w:pPr>
    </w:p>
    <w:p w:rsidR="00DE772F" w:rsidRPr="00707D79" w:rsidRDefault="00DE772F" w:rsidP="00DE772F">
      <w:pPr>
        <w:spacing w:after="0" w:line="240" w:lineRule="auto"/>
        <w:jc w:val="center"/>
        <w:rPr>
          <w:rFonts w:ascii="Times New Roman" w:hAnsi="Times New Roman" w:cs="Times New Roman"/>
          <w:b/>
          <w:sz w:val="24"/>
          <w:szCs w:val="24"/>
          <w:lang w:val="mn-MN"/>
        </w:rPr>
      </w:pPr>
      <w:r w:rsidRPr="00707D79">
        <w:rPr>
          <w:rFonts w:ascii="Times New Roman" w:hAnsi="Times New Roman" w:cs="Times New Roman"/>
          <w:b/>
          <w:sz w:val="24"/>
          <w:szCs w:val="24"/>
          <w:lang w:val="mn-MN"/>
        </w:rPr>
        <w:t xml:space="preserve">БАРИЛГЫН МАТЕРИАЛ , ХИЙЦ </w:t>
      </w:r>
      <w:r w:rsidR="00524A33" w:rsidRPr="00707D79">
        <w:rPr>
          <w:rFonts w:ascii="Times New Roman" w:hAnsi="Times New Roman" w:cs="Times New Roman"/>
          <w:b/>
          <w:sz w:val="24"/>
          <w:szCs w:val="24"/>
          <w:lang w:val="mn-MN"/>
        </w:rPr>
        <w:t xml:space="preserve">, БҮТЭЭЦ  </w:t>
      </w:r>
      <w:r w:rsidR="00F64855" w:rsidRPr="00707D79">
        <w:rPr>
          <w:rFonts w:ascii="Times New Roman" w:hAnsi="Times New Roman" w:cs="Times New Roman"/>
          <w:b/>
          <w:sz w:val="24"/>
          <w:szCs w:val="24"/>
          <w:lang w:val="mn-MN"/>
        </w:rPr>
        <w:t xml:space="preserve">БА </w:t>
      </w:r>
      <w:r w:rsidR="00B22200" w:rsidRPr="00707D79">
        <w:rPr>
          <w:rFonts w:ascii="Times New Roman" w:hAnsi="Times New Roman" w:cs="Times New Roman"/>
          <w:b/>
          <w:sz w:val="24"/>
          <w:szCs w:val="24"/>
          <w:lang w:val="mn-MN"/>
        </w:rPr>
        <w:t xml:space="preserve">ЭДЭЛХҮҮНИЙ  </w:t>
      </w:r>
      <w:r w:rsidR="00E66CEF">
        <w:rPr>
          <w:rFonts w:ascii="Times New Roman" w:hAnsi="Times New Roman" w:cs="Times New Roman"/>
          <w:b/>
          <w:sz w:val="24"/>
          <w:szCs w:val="24"/>
          <w:lang w:val="mn-MN"/>
        </w:rPr>
        <w:t>ЧАНАР</w:t>
      </w:r>
      <w:r w:rsidRPr="00707D79">
        <w:rPr>
          <w:rFonts w:ascii="Times New Roman" w:hAnsi="Times New Roman" w:cs="Times New Roman"/>
          <w:b/>
          <w:sz w:val="24"/>
          <w:szCs w:val="24"/>
          <w:lang w:val="mn-MN"/>
        </w:rPr>
        <w:t>,</w:t>
      </w:r>
      <w:r w:rsidR="00E66CEF">
        <w:rPr>
          <w:rFonts w:ascii="Times New Roman" w:hAnsi="Times New Roman" w:cs="Times New Roman"/>
          <w:b/>
          <w:sz w:val="24"/>
          <w:szCs w:val="24"/>
        </w:rPr>
        <w:t xml:space="preserve"> </w:t>
      </w:r>
      <w:r w:rsidRPr="00707D79">
        <w:rPr>
          <w:rFonts w:ascii="Times New Roman" w:hAnsi="Times New Roman" w:cs="Times New Roman"/>
          <w:b/>
          <w:sz w:val="24"/>
          <w:szCs w:val="24"/>
          <w:lang w:val="mn-MN"/>
        </w:rPr>
        <w:t>АЮУЛГҮЙ БАЙДЛЫН ТУХАЙ ХУУЛИЙН ТӨСЛИЙН ҮЗЭЛ БАРИМТЛАЛ</w:t>
      </w:r>
    </w:p>
    <w:p w:rsidR="00DE772F" w:rsidRPr="00707D79" w:rsidRDefault="00DE772F" w:rsidP="00DE772F">
      <w:pPr>
        <w:spacing w:after="0" w:line="240" w:lineRule="auto"/>
        <w:jc w:val="both"/>
        <w:rPr>
          <w:rFonts w:ascii="Times New Roman" w:hAnsi="Times New Roman" w:cs="Times New Roman"/>
          <w:sz w:val="24"/>
          <w:szCs w:val="24"/>
          <w:lang w:val="mn-MN"/>
        </w:rPr>
      </w:pPr>
    </w:p>
    <w:p w:rsidR="00DE772F" w:rsidRPr="002B35D1" w:rsidRDefault="00DE772F" w:rsidP="00DE772F">
      <w:pPr>
        <w:spacing w:after="0" w:line="240" w:lineRule="auto"/>
        <w:ind w:firstLine="720"/>
        <w:jc w:val="both"/>
        <w:rPr>
          <w:rFonts w:ascii="Times New Roman" w:hAnsi="Times New Roman" w:cs="Times New Roman"/>
          <w:b/>
          <w:sz w:val="24"/>
          <w:szCs w:val="24"/>
          <w:lang w:val="mn-MN"/>
        </w:rPr>
      </w:pPr>
      <w:r w:rsidRPr="002B35D1">
        <w:rPr>
          <w:rFonts w:ascii="Times New Roman" w:hAnsi="Times New Roman" w:cs="Times New Roman"/>
          <w:b/>
          <w:bCs/>
          <w:sz w:val="24"/>
          <w:szCs w:val="24"/>
          <w:lang w:val="mn-MN"/>
        </w:rPr>
        <w:t xml:space="preserve">Нэг. </w:t>
      </w:r>
      <w:r w:rsidRPr="002B35D1">
        <w:rPr>
          <w:rFonts w:ascii="Times New Roman" w:hAnsi="Times New Roman" w:cs="Times New Roman"/>
          <w:b/>
          <w:sz w:val="24"/>
          <w:szCs w:val="24"/>
          <w:lang w:val="mn-MN"/>
        </w:rPr>
        <w:t>Хуулийн төсөл боловсруулах болсон үндэслэл, шаардлага</w:t>
      </w:r>
    </w:p>
    <w:p w:rsidR="00DE772F" w:rsidRPr="00707D79" w:rsidRDefault="00DE772F" w:rsidP="00DE772F">
      <w:pPr>
        <w:spacing w:after="0" w:line="240" w:lineRule="auto"/>
        <w:jc w:val="both"/>
        <w:rPr>
          <w:rFonts w:ascii="Times New Roman" w:hAnsi="Times New Roman" w:cs="Times New Roman"/>
          <w:sz w:val="24"/>
          <w:szCs w:val="24"/>
          <w:lang w:val="mn-MN"/>
        </w:rPr>
      </w:pPr>
    </w:p>
    <w:p w:rsidR="00E86809" w:rsidRPr="00707D79" w:rsidRDefault="00DE772F" w:rsidP="003D0A40">
      <w:pPr>
        <w:pStyle w:val="NormalWeb"/>
        <w:spacing w:before="0" w:beforeAutospacing="0" w:after="0" w:afterAutospacing="0"/>
        <w:ind w:firstLine="720"/>
        <w:jc w:val="both"/>
        <w:rPr>
          <w:lang w:val="mn-MN"/>
        </w:rPr>
      </w:pPr>
      <w:r w:rsidRPr="00707D79">
        <w:rPr>
          <w:lang w:val="mn-MN"/>
        </w:rPr>
        <w:t>Монгол Улсын хэмжээнд бүтээн байгуулалтыг өрнүүлснээр хот төлөвлөлт, эрчим хүч, инженерийн дэд бүтэц, авто замын сүлжээг олон улсын жишигт хүргэх, хүн амын орон сууцны хангамжийг нэмэгдүүлэх,</w:t>
      </w:r>
      <w:r w:rsidR="00524A33" w:rsidRPr="00707D79">
        <w:rPr>
          <w:lang w:val="mn-MN"/>
        </w:rPr>
        <w:t xml:space="preserve">эмнэлэг, сургууль, цэцрлэгийн хүрэлцээгүй байдлыг шийдвэрлэх , </w:t>
      </w:r>
      <w:r w:rsidRPr="00707D79">
        <w:rPr>
          <w:lang w:val="mn-MN"/>
        </w:rPr>
        <w:t xml:space="preserve"> иргэдийг ажлын байраар хангах замаар улсын хэмжээнд тулгараад байгаа эдийн засаг, нийгмийн бэрхшээлтэй асуудлуудыг цогцоор шийдэж, улс орны хөгжлийг жигд хангах, хүн амын эрүүл, аюулгүй орчинд амьдрах эрхийг нь ханган баталгаажуулах зорилгоор </w:t>
      </w:r>
      <w:r w:rsidRPr="00707D79">
        <w:rPr>
          <w:rStyle w:val="Strong"/>
          <w:lang w:val="mn-MN"/>
        </w:rPr>
        <w:t xml:space="preserve">“Шинэ бүтээн байгуулалт” дунд хугацааны зорилтот хөтөлбөр”-ийг </w:t>
      </w:r>
      <w:r w:rsidRPr="00707D79">
        <w:rPr>
          <w:lang w:val="mn-MN"/>
        </w:rPr>
        <w:t>Монгол Улсын Их Хурлын 2010 оны 36 дугаар тогтоолоор баталсан. Тус хөтөлбөрт тусгагдсан зорилтот арга хэмжээнүүдийг хэрэгжүүлэхэд  эхний ээлжинд хууль, эрх зүйн байдлыг боловсронгуй болгох,  нэмэлт өөрчлөлт оруулах,</w:t>
      </w:r>
      <w:r w:rsidRPr="00707D79">
        <w:rPr>
          <w:color w:val="0000FF"/>
          <w:lang w:val="mn-MN"/>
        </w:rPr>
        <w:t xml:space="preserve"> </w:t>
      </w:r>
      <w:r w:rsidRPr="00707D79">
        <w:rPr>
          <w:lang w:val="mn-MN"/>
        </w:rPr>
        <w:t xml:space="preserve">шинэчлэн найруулахаар төлөвлөгдсөн хуулиудын нэг нь “Барилгын тухай” хууль юм.  </w:t>
      </w:r>
      <w:r w:rsidR="00E86809" w:rsidRPr="00707D79">
        <w:rPr>
          <w:lang w:val="mn-MN"/>
        </w:rPr>
        <w:t xml:space="preserve">“Барилгын тухай” хуулийн шинэчлэн найруулах төслийг боловсруулсан ажлын хэсэг, гадаадын зөвлөхүүд “Барилгын тухай” хуулиас гадна  “Барилгын материалын </w:t>
      </w:r>
      <w:r w:rsidR="003D0A40" w:rsidRPr="00707D79">
        <w:rPr>
          <w:lang w:val="mn-MN"/>
        </w:rPr>
        <w:t xml:space="preserve">үйлдвэрийн зохицуулалт нь тусдаа хуулиар зохицуулагдах </w:t>
      </w:r>
      <w:r w:rsidR="00524A33" w:rsidRPr="00707D79">
        <w:rPr>
          <w:lang w:val="mn-MN"/>
        </w:rPr>
        <w:t xml:space="preserve">шаардлагатай </w:t>
      </w:r>
      <w:r w:rsidR="003D0A40" w:rsidRPr="00707D79">
        <w:rPr>
          <w:lang w:val="mn-MN"/>
        </w:rPr>
        <w:t xml:space="preserve">бөгөөд “Барилгын тухай “ хуульд </w:t>
      </w:r>
      <w:r w:rsidR="00E86809" w:rsidRPr="00707D79">
        <w:rPr>
          <w:lang w:val="mn-MN"/>
        </w:rPr>
        <w:t xml:space="preserve">   </w:t>
      </w:r>
      <w:r w:rsidR="003D0A40" w:rsidRPr="00707D79">
        <w:rPr>
          <w:lang w:val="mn-MN"/>
        </w:rPr>
        <w:t xml:space="preserve">барилгын материал ашиглах тухай товч зохицуулалт </w:t>
      </w:r>
      <w:r w:rsidR="00524A33" w:rsidRPr="00707D79">
        <w:rPr>
          <w:lang w:val="mn-MN"/>
        </w:rPr>
        <w:t xml:space="preserve">тусгаж оруулна </w:t>
      </w:r>
      <w:r w:rsidR="00673527">
        <w:rPr>
          <w:lang w:val="mn-MN"/>
        </w:rPr>
        <w:t xml:space="preserve"> гэж үзсэн.</w:t>
      </w:r>
      <w:r w:rsidR="00673527">
        <w:t xml:space="preserve"> </w:t>
      </w:r>
      <w:r w:rsidR="003D0A40" w:rsidRPr="00707D79">
        <w:rPr>
          <w:lang w:val="mn-MN"/>
        </w:rPr>
        <w:t>Иймд “Барилгын материалын үйлдвэрийн зохицуулалтыг хуульчлахын тул</w:t>
      </w:r>
      <w:r w:rsidR="00673527">
        <w:rPr>
          <w:lang w:val="mn-MN"/>
        </w:rPr>
        <w:t>д гадаад орнуудын тухайлбал ОХУ</w:t>
      </w:r>
      <w:r w:rsidR="003D0A40" w:rsidRPr="00707D79">
        <w:rPr>
          <w:lang w:val="mn-MN"/>
        </w:rPr>
        <w:t>–ын “Барилгын материал, бүтээц, эдлэхүүний аюулгүй байдлын тухай  Холбооны хуулийг суд</w:t>
      </w:r>
      <w:r w:rsidR="00712D29" w:rsidRPr="00707D79">
        <w:rPr>
          <w:lang w:val="mn-MN"/>
        </w:rPr>
        <w:t>ла</w:t>
      </w:r>
      <w:r w:rsidR="003D0A40" w:rsidRPr="00707D79">
        <w:rPr>
          <w:lang w:val="mn-MN"/>
        </w:rPr>
        <w:t>ж орчуулан ишлэл болгосон болно.</w:t>
      </w:r>
    </w:p>
    <w:p w:rsidR="00DE772F" w:rsidRPr="00707D79" w:rsidRDefault="00DE772F" w:rsidP="00DE772F">
      <w:pPr>
        <w:pStyle w:val="NormalWeb"/>
        <w:spacing w:before="0" w:beforeAutospacing="0" w:after="0" w:afterAutospacing="0"/>
        <w:ind w:firstLine="720"/>
        <w:jc w:val="both"/>
        <w:rPr>
          <w:lang w:val="mn-MN"/>
        </w:rPr>
      </w:pPr>
      <w:r w:rsidRPr="00707D79">
        <w:rPr>
          <w:lang w:val="mn-MN"/>
        </w:rPr>
        <w:t xml:space="preserve"> </w:t>
      </w:r>
    </w:p>
    <w:p w:rsidR="00DE772F" w:rsidRPr="00707D79" w:rsidRDefault="00DE772F" w:rsidP="00DE772F">
      <w:pPr>
        <w:spacing w:after="0" w:line="240" w:lineRule="auto"/>
        <w:ind w:firstLine="720"/>
        <w:rPr>
          <w:rFonts w:ascii="Times New Roman" w:hAnsi="Times New Roman" w:cs="Times New Roman"/>
          <w:b/>
          <w:bCs/>
          <w:sz w:val="24"/>
          <w:szCs w:val="24"/>
          <w:lang w:val="mn-MN"/>
        </w:rPr>
      </w:pPr>
      <w:r w:rsidRPr="00707D79">
        <w:rPr>
          <w:rFonts w:ascii="Times New Roman" w:hAnsi="Times New Roman" w:cs="Times New Roman"/>
          <w:b/>
          <w:bCs/>
          <w:sz w:val="24"/>
          <w:szCs w:val="24"/>
          <w:lang w:val="mn-MN"/>
        </w:rPr>
        <w:t>1.2.Хууль зүйн шаардлага:</w:t>
      </w:r>
    </w:p>
    <w:p w:rsidR="00DE772F" w:rsidRPr="00707D79" w:rsidRDefault="00DE772F" w:rsidP="00DE772F">
      <w:pPr>
        <w:spacing w:after="0" w:line="240" w:lineRule="auto"/>
        <w:ind w:firstLine="720"/>
        <w:jc w:val="both"/>
        <w:rPr>
          <w:rFonts w:ascii="Times New Roman" w:hAnsi="Times New Roman" w:cs="Times New Roman"/>
          <w:b/>
          <w:bCs/>
          <w:sz w:val="24"/>
          <w:szCs w:val="24"/>
          <w:u w:val="single"/>
          <w:lang w:val="mn-MN"/>
        </w:rPr>
      </w:pPr>
    </w:p>
    <w:p w:rsidR="00DE772F" w:rsidRPr="00707D79" w:rsidRDefault="00DE772F" w:rsidP="00DE772F">
      <w:pPr>
        <w:spacing w:after="0" w:line="240" w:lineRule="auto"/>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ab/>
        <w:t>Монгол Улсын Үндсэн хуулийн 16.2-т “</w:t>
      </w:r>
      <w:r w:rsidRPr="00707D79">
        <w:rPr>
          <w:rFonts w:ascii="Times New Roman" w:hAnsi="Times New Roman" w:cs="Times New Roman"/>
          <w:i/>
          <w:sz w:val="24"/>
          <w:szCs w:val="24"/>
          <w:lang w:val="mn-MN"/>
        </w:rPr>
        <w:t>Монгол Улсын иргэн эрүүл, аюулгүй орчинд амьдрах, орчны бохирдол, байгалийн тэнцэл алдагдахаас хамгаалуулах эрхтэй</w:t>
      </w:r>
      <w:r w:rsidRPr="00707D79">
        <w:rPr>
          <w:rFonts w:ascii="Times New Roman" w:hAnsi="Times New Roman" w:cs="Times New Roman"/>
          <w:sz w:val="24"/>
          <w:szCs w:val="24"/>
          <w:lang w:val="mn-MN"/>
        </w:rPr>
        <w:t xml:space="preserve">” гэж заасан байдаг. Түүнчлэн, </w:t>
      </w:r>
      <w:r w:rsidRPr="00707D79">
        <w:rPr>
          <w:rFonts w:ascii="Times New Roman" w:hAnsi="Times New Roman" w:cs="Times New Roman"/>
          <w:bCs/>
          <w:sz w:val="24"/>
          <w:szCs w:val="24"/>
          <w:lang w:val="mn-MN"/>
        </w:rPr>
        <w:t>Монгол улсын мянганы хөгжлийн зорилтод суурилсан үндэсний  хөгжлийн цогц бодлогын 5.2-т "</w:t>
      </w:r>
      <w:r w:rsidRPr="00707D79">
        <w:rPr>
          <w:rFonts w:ascii="Times New Roman" w:hAnsi="Times New Roman" w:cs="Times New Roman"/>
          <w:bCs/>
          <w:i/>
          <w:sz w:val="24"/>
          <w:szCs w:val="24"/>
          <w:lang w:val="mn-MN"/>
        </w:rPr>
        <w:t>О</w:t>
      </w:r>
      <w:r w:rsidRPr="00707D79">
        <w:rPr>
          <w:rFonts w:ascii="Times New Roman" w:hAnsi="Times New Roman" w:cs="Times New Roman"/>
          <w:i/>
          <w:sz w:val="24"/>
          <w:szCs w:val="24"/>
          <w:lang w:val="mn-MN"/>
        </w:rPr>
        <w:t>рчин үеийн</w:t>
      </w:r>
      <w:r w:rsidRPr="00707D79">
        <w:rPr>
          <w:rFonts w:ascii="Times New Roman" w:hAnsi="Times New Roman" w:cs="Times New Roman"/>
          <w:bCs/>
          <w:i/>
          <w:sz w:val="24"/>
          <w:szCs w:val="24"/>
          <w:lang w:val="mn-MN"/>
        </w:rPr>
        <w:t xml:space="preserve"> </w:t>
      </w:r>
      <w:r w:rsidRPr="00707D79">
        <w:rPr>
          <w:rFonts w:ascii="Times New Roman" w:hAnsi="Times New Roman" w:cs="Times New Roman"/>
          <w:i/>
          <w:sz w:val="24"/>
          <w:szCs w:val="24"/>
          <w:lang w:val="mn-MN"/>
        </w:rPr>
        <w:t>чанарын шаардлага бүхий</w:t>
      </w:r>
      <w:r w:rsidRPr="00707D79">
        <w:rPr>
          <w:rFonts w:ascii="Times New Roman" w:hAnsi="Times New Roman" w:cs="Times New Roman"/>
          <w:bCs/>
          <w:i/>
          <w:sz w:val="24"/>
          <w:szCs w:val="24"/>
          <w:lang w:val="mn-MN"/>
        </w:rPr>
        <w:t xml:space="preserve"> </w:t>
      </w:r>
      <w:r w:rsidRPr="00707D79">
        <w:rPr>
          <w:rFonts w:ascii="Times New Roman" w:hAnsi="Times New Roman" w:cs="Times New Roman"/>
          <w:i/>
          <w:sz w:val="24"/>
          <w:szCs w:val="24"/>
          <w:lang w:val="mn-MN"/>
        </w:rPr>
        <w:t>барилга, шинэ нэр төрлийн барилгын материалын үйлдвэрлэл, нийтийн аж ахуйн салбарыг бий болгон хөгжүүлнэ</w:t>
      </w:r>
      <w:r w:rsidRPr="00707D79">
        <w:rPr>
          <w:rFonts w:ascii="Times New Roman" w:hAnsi="Times New Roman" w:cs="Times New Roman"/>
          <w:sz w:val="24"/>
          <w:szCs w:val="24"/>
          <w:lang w:val="mn-MN"/>
        </w:rPr>
        <w:t xml:space="preserve">", </w:t>
      </w:r>
      <w:r w:rsidRPr="00707D79">
        <w:rPr>
          <w:rFonts w:ascii="Times New Roman" w:hAnsi="Times New Roman" w:cs="Times New Roman"/>
          <w:bCs/>
          <w:sz w:val="24"/>
          <w:szCs w:val="24"/>
          <w:lang w:val="mn-MN"/>
        </w:rPr>
        <w:t>7.1-д "</w:t>
      </w:r>
      <w:r w:rsidRPr="00707D79">
        <w:rPr>
          <w:rFonts w:ascii="Times New Roman" w:hAnsi="Times New Roman" w:cs="Times New Roman"/>
          <w:bCs/>
          <w:i/>
          <w:sz w:val="24"/>
          <w:szCs w:val="24"/>
          <w:lang w:val="mn-MN"/>
        </w:rPr>
        <w:t>Т</w:t>
      </w:r>
      <w:r w:rsidRPr="00707D79">
        <w:rPr>
          <w:rFonts w:ascii="Times New Roman" w:hAnsi="Times New Roman" w:cs="Times New Roman"/>
          <w:i/>
          <w:sz w:val="24"/>
          <w:szCs w:val="24"/>
          <w:lang w:val="mn-MN"/>
        </w:rPr>
        <w:t>өрийн институциудийг чадавхжуулж, төрийн үйлчилгээг ил тод, хүртээмжтэй болгох эрх зүйн зохицуулалтыг боловсронгуй болгоно" болон 7.5-д "төрийн бүртгэл, мэдээллийн тогтолцоог шинэтгэж, бодитой, үнэмшилтэй цахим мэдээллийн тогтолцоо, сан байгуулна</w:t>
      </w:r>
      <w:r w:rsidRPr="00707D79">
        <w:rPr>
          <w:rFonts w:ascii="Times New Roman" w:hAnsi="Times New Roman" w:cs="Times New Roman"/>
          <w:sz w:val="24"/>
          <w:szCs w:val="24"/>
          <w:lang w:val="mn-MN"/>
        </w:rPr>
        <w:t>" гэж тус тус заасан байна.</w:t>
      </w:r>
    </w:p>
    <w:p w:rsidR="00DE772F" w:rsidRPr="00707D79" w:rsidRDefault="00DE772F" w:rsidP="00DE772F">
      <w:pPr>
        <w:spacing w:after="0" w:line="240" w:lineRule="auto"/>
        <w:jc w:val="both"/>
        <w:rPr>
          <w:rFonts w:ascii="Times New Roman" w:hAnsi="Times New Roman" w:cs="Times New Roman"/>
          <w:sz w:val="24"/>
          <w:szCs w:val="24"/>
          <w:lang w:val="mn-MN"/>
        </w:rPr>
      </w:pPr>
    </w:p>
    <w:p w:rsidR="00DE772F" w:rsidRPr="00707D79" w:rsidRDefault="00DE772F" w:rsidP="00DE772F">
      <w:pPr>
        <w:spacing w:after="0" w:line="240" w:lineRule="auto"/>
        <w:jc w:val="both"/>
        <w:rPr>
          <w:rFonts w:ascii="Times New Roman" w:hAnsi="Times New Roman" w:cs="Times New Roman"/>
          <w:bCs/>
          <w:sz w:val="24"/>
          <w:szCs w:val="24"/>
          <w:lang w:val="mn-MN"/>
        </w:rPr>
      </w:pPr>
      <w:r w:rsidRPr="00707D79">
        <w:rPr>
          <w:rFonts w:ascii="Times New Roman" w:hAnsi="Times New Roman" w:cs="Times New Roman"/>
          <w:sz w:val="24"/>
          <w:szCs w:val="24"/>
          <w:lang w:val="mn-MN"/>
        </w:rPr>
        <w:tab/>
      </w:r>
      <w:r w:rsidRPr="00707D79">
        <w:rPr>
          <w:rFonts w:ascii="Times New Roman" w:hAnsi="Times New Roman" w:cs="Times New Roman"/>
          <w:bCs/>
          <w:sz w:val="24"/>
          <w:szCs w:val="24"/>
          <w:lang w:val="mn-MN"/>
        </w:rPr>
        <w:t>Монгол Улсын Их Хурлын</w:t>
      </w:r>
      <w:r w:rsidRPr="00707D79">
        <w:rPr>
          <w:rFonts w:ascii="Times New Roman" w:hAnsi="Times New Roman" w:cs="Times New Roman"/>
          <w:b/>
          <w:bCs/>
          <w:sz w:val="24"/>
          <w:szCs w:val="24"/>
          <w:lang w:val="mn-MN"/>
        </w:rPr>
        <w:t xml:space="preserve"> </w:t>
      </w:r>
      <w:r w:rsidRPr="00707D79">
        <w:rPr>
          <w:rFonts w:ascii="Times New Roman" w:hAnsi="Times New Roman" w:cs="Times New Roman"/>
          <w:bCs/>
          <w:sz w:val="24"/>
          <w:szCs w:val="24"/>
          <w:lang w:val="mn-MN"/>
        </w:rPr>
        <w:t>2010 оны 48-р тогтоолоор батлагдсан Монгол улсын Үндэсний Аюулгүй Байдлын Үзэл Баримтлалын 3.4.3-д "</w:t>
      </w:r>
      <w:r w:rsidRPr="00707D79">
        <w:rPr>
          <w:rFonts w:ascii="Times New Roman" w:hAnsi="Times New Roman" w:cs="Times New Roman"/>
          <w:bCs/>
          <w:i/>
          <w:sz w:val="24"/>
          <w:szCs w:val="24"/>
          <w:lang w:val="mn-MN"/>
        </w:rPr>
        <w:t>Иргэдийн амьдрах, ажиллах орчны аюулгүй байдлыг хангах, гамшгийн эрсдэлийг бууруулах нь хүний аюулгүй байдлыг баталгаажуулах чухал үндэс болно</w:t>
      </w:r>
      <w:r w:rsidRPr="00707D79">
        <w:rPr>
          <w:rFonts w:ascii="Times New Roman" w:hAnsi="Times New Roman" w:cs="Times New Roman"/>
          <w:bCs/>
          <w:sz w:val="24"/>
          <w:szCs w:val="24"/>
          <w:lang w:val="mn-MN"/>
        </w:rPr>
        <w:t>", мөн 3.4.3.6-д "</w:t>
      </w:r>
      <w:r w:rsidRPr="00707D79">
        <w:rPr>
          <w:rFonts w:ascii="Times New Roman" w:hAnsi="Times New Roman" w:cs="Times New Roman"/>
          <w:bCs/>
          <w:i/>
          <w:sz w:val="24"/>
          <w:szCs w:val="24"/>
          <w:lang w:val="mn-MN"/>
        </w:rPr>
        <w:t xml:space="preserve">Барилга, барилгын материалын чанар, эрүүл ахуйн стандартыг олон улсын стандартын түвшинд </w:t>
      </w:r>
      <w:r w:rsidRPr="00707D79">
        <w:rPr>
          <w:rFonts w:ascii="Times New Roman" w:hAnsi="Times New Roman" w:cs="Times New Roman"/>
          <w:bCs/>
          <w:i/>
          <w:sz w:val="24"/>
          <w:szCs w:val="24"/>
          <w:lang w:val="mn-MN"/>
        </w:rPr>
        <w:lastRenderedPageBreak/>
        <w:t>нийцүүлж, чанарын хяналтыг мэргэжлийн холбоод, хөндлөнгийн хяналтын байгууллагаар хийлгэх тогтолцоонд шилжинэ. Амьдрах орчныг эрүүлжүүлэхэд иргэдийн үүрэг, хариуцлага, оролцоог нэмэгдүүлнэ</w:t>
      </w:r>
      <w:r w:rsidRPr="00707D79">
        <w:rPr>
          <w:rFonts w:ascii="Times New Roman" w:hAnsi="Times New Roman" w:cs="Times New Roman"/>
          <w:bCs/>
          <w:sz w:val="24"/>
          <w:szCs w:val="24"/>
          <w:lang w:val="mn-MN"/>
        </w:rPr>
        <w:t xml:space="preserve">" гэж тус тус заасан байна. </w:t>
      </w:r>
    </w:p>
    <w:p w:rsidR="00DE772F" w:rsidRPr="00707D79" w:rsidRDefault="00DE772F" w:rsidP="00DE772F">
      <w:pPr>
        <w:spacing w:after="0" w:line="240" w:lineRule="auto"/>
        <w:jc w:val="both"/>
        <w:rPr>
          <w:rFonts w:ascii="Times New Roman" w:hAnsi="Times New Roman" w:cs="Times New Roman"/>
          <w:bCs/>
          <w:sz w:val="24"/>
          <w:szCs w:val="24"/>
          <w:lang w:val="mn-MN"/>
        </w:rPr>
      </w:pPr>
    </w:p>
    <w:p w:rsidR="002B35D1" w:rsidRPr="002B35D1" w:rsidRDefault="00DE772F" w:rsidP="002B35D1">
      <w:pPr>
        <w:numPr>
          <w:ilvl w:val="0"/>
          <w:numId w:val="25"/>
        </w:numPr>
        <w:rPr>
          <w:rFonts w:ascii="Times New Roman" w:hAnsi="Times New Roman" w:cs="Times New Roman"/>
          <w:bCs/>
          <w:i/>
          <w:sz w:val="24"/>
          <w:szCs w:val="24"/>
        </w:rPr>
      </w:pPr>
      <w:r w:rsidRPr="00707D79">
        <w:rPr>
          <w:rFonts w:ascii="Times New Roman" w:hAnsi="Times New Roman" w:cs="Times New Roman"/>
          <w:bCs/>
          <w:sz w:val="24"/>
          <w:szCs w:val="24"/>
          <w:lang w:val="mn-MN"/>
        </w:rPr>
        <w:tab/>
        <w:t>Монгол улсын Засгийн газрын 2012-2016 оны Үйл ажиллагааны хөтөлбөрийн 5 дах хэсэгт “Эрх чөлөөтэй Монгол хүн” зорилтод бүх зөвшөөрөл, лицензийн тоог эрс цөөлж, “Нэг цонх”-ны зарчмыг төрийн үйлчилгээнд нэвтрүүлэн, хариу өгөөгүй тохиолдолд зөвшөөрсөнд тооцох зарчмыг шинээр нэвтрүүлнэ гэж тус тус заасан бөгөөд барилгын салбарт буй зөвшөөрөл, лиценз авдаг олон шат дамжлагыг хамгийн энгийн хэлбэрт оруулна гэж заасан байна. Мөн тус хөтөлбөрийн "Ажилтай орлоготой Монгол хүн” гэсэн нэг дэх хэсэгт (i)</w:t>
      </w:r>
      <w:r w:rsidR="00D26126" w:rsidRPr="00707D79">
        <w:rPr>
          <w:rFonts w:ascii="Times New Roman" w:hAnsi="Times New Roman" w:cs="Times New Roman"/>
          <w:bCs/>
          <w:i/>
          <w:sz w:val="24"/>
          <w:szCs w:val="24"/>
        </w:rPr>
        <w:t xml:space="preserve">   </w:t>
      </w:r>
      <w:r w:rsidR="00D26126" w:rsidRPr="00707D79">
        <w:rPr>
          <w:rFonts w:ascii="Times New Roman" w:hAnsi="Times New Roman" w:cs="Times New Roman"/>
          <w:bCs/>
          <w:i/>
          <w:sz w:val="24"/>
          <w:szCs w:val="24"/>
          <w:lang w:val="mn-MN"/>
        </w:rPr>
        <w:t>1.Үйлдвэржүүлэх чиглэлэ</w:t>
      </w:r>
      <w:r w:rsidR="002B35D1">
        <w:rPr>
          <w:rFonts w:ascii="Times New Roman" w:hAnsi="Times New Roman" w:cs="Times New Roman"/>
          <w:bCs/>
          <w:i/>
          <w:sz w:val="24"/>
          <w:szCs w:val="24"/>
          <w:lang w:val="mn-MN"/>
        </w:rPr>
        <w:t>эр хэрэгжүүлэх бодлого:</w:t>
      </w:r>
      <w:r w:rsidR="002B35D1">
        <w:rPr>
          <w:rFonts w:ascii="Times New Roman" w:hAnsi="Times New Roman" w:cs="Times New Roman"/>
          <w:bCs/>
          <w:i/>
          <w:sz w:val="24"/>
          <w:szCs w:val="24"/>
          <w:lang w:val="mn-MN"/>
        </w:rPr>
        <w:br/>
      </w:r>
      <w:r w:rsidR="00D26126" w:rsidRPr="00707D79">
        <w:rPr>
          <w:rFonts w:ascii="Times New Roman" w:hAnsi="Times New Roman" w:cs="Times New Roman"/>
          <w:bCs/>
          <w:i/>
          <w:sz w:val="24"/>
          <w:szCs w:val="24"/>
          <w:lang w:val="mn-MN"/>
        </w:rPr>
        <w:t xml:space="preserve"> - Барилгын материалын үйлдвэрлэлийг хөг</w:t>
      </w:r>
      <w:r w:rsidR="002B35D1">
        <w:rPr>
          <w:rFonts w:ascii="Times New Roman" w:hAnsi="Times New Roman" w:cs="Times New Roman"/>
          <w:bCs/>
          <w:i/>
          <w:sz w:val="24"/>
          <w:szCs w:val="24"/>
          <w:lang w:val="mn-MN"/>
        </w:rPr>
        <w:t xml:space="preserve">жүүлж , цемент, төмөр    </w:t>
      </w:r>
      <w:r w:rsidR="002B35D1">
        <w:rPr>
          <w:rFonts w:ascii="Times New Roman" w:hAnsi="Times New Roman" w:cs="Times New Roman"/>
          <w:bCs/>
          <w:i/>
          <w:sz w:val="24"/>
          <w:szCs w:val="24"/>
          <w:lang w:val="mn-MN"/>
        </w:rPr>
        <w:br/>
        <w:t xml:space="preserve">   </w:t>
      </w:r>
      <w:r w:rsidR="00D26126" w:rsidRPr="00707D79">
        <w:rPr>
          <w:rFonts w:ascii="Times New Roman" w:hAnsi="Times New Roman" w:cs="Times New Roman"/>
          <w:bCs/>
          <w:i/>
          <w:sz w:val="24"/>
          <w:szCs w:val="24"/>
        </w:rPr>
        <w:t xml:space="preserve"> </w:t>
      </w:r>
      <w:r w:rsidR="00D26126" w:rsidRPr="00707D79">
        <w:rPr>
          <w:rFonts w:ascii="Times New Roman" w:hAnsi="Times New Roman" w:cs="Times New Roman"/>
          <w:bCs/>
          <w:i/>
          <w:sz w:val="24"/>
          <w:szCs w:val="24"/>
          <w:lang w:val="mn-MN"/>
        </w:rPr>
        <w:t>хийц, шил, дулаалгын материа</w:t>
      </w:r>
      <w:r w:rsidR="002B35D1">
        <w:rPr>
          <w:rFonts w:ascii="Times New Roman" w:hAnsi="Times New Roman" w:cs="Times New Roman"/>
          <w:bCs/>
          <w:i/>
          <w:sz w:val="24"/>
          <w:szCs w:val="24"/>
          <w:lang w:val="mn-MN"/>
        </w:rPr>
        <w:t xml:space="preserve">л зэрэг бүтээгдэхүүний </w:t>
      </w:r>
      <w:r w:rsidR="00D26126" w:rsidRPr="00707D79">
        <w:rPr>
          <w:rFonts w:ascii="Times New Roman" w:hAnsi="Times New Roman" w:cs="Times New Roman"/>
          <w:bCs/>
          <w:i/>
          <w:sz w:val="24"/>
          <w:szCs w:val="24"/>
        </w:rPr>
        <w:t xml:space="preserve"> </w:t>
      </w:r>
      <w:r w:rsidR="00D26126" w:rsidRPr="00707D79">
        <w:rPr>
          <w:rFonts w:ascii="Times New Roman" w:hAnsi="Times New Roman" w:cs="Times New Roman"/>
          <w:bCs/>
          <w:i/>
          <w:sz w:val="24"/>
          <w:szCs w:val="24"/>
          <w:lang w:val="mn-MN"/>
        </w:rPr>
        <w:t>хэрэгцээг дотоодын үйлдвэрлэлээр хангах бодлого баримтлах</w:t>
      </w:r>
      <w:r w:rsidRPr="00707D79">
        <w:rPr>
          <w:rFonts w:ascii="Times New Roman" w:hAnsi="Times New Roman" w:cs="Times New Roman"/>
          <w:bCs/>
          <w:sz w:val="24"/>
          <w:szCs w:val="24"/>
          <w:lang w:val="mn-MN"/>
        </w:rPr>
        <w:t xml:space="preserve">; </w:t>
      </w:r>
    </w:p>
    <w:p w:rsidR="00161CD1" w:rsidRPr="002B35D1" w:rsidRDefault="001B1828" w:rsidP="002B35D1">
      <w:pPr>
        <w:numPr>
          <w:ilvl w:val="0"/>
          <w:numId w:val="25"/>
        </w:numPr>
        <w:rPr>
          <w:rFonts w:ascii="Times New Roman" w:hAnsi="Times New Roman" w:cs="Times New Roman"/>
          <w:bCs/>
          <w:i/>
          <w:sz w:val="24"/>
          <w:szCs w:val="24"/>
        </w:rPr>
      </w:pPr>
      <w:r w:rsidRPr="002B35D1">
        <w:rPr>
          <w:rFonts w:ascii="Times New Roman" w:hAnsi="Times New Roman" w:cs="Times New Roman"/>
          <w:bCs/>
          <w:i/>
          <w:sz w:val="24"/>
          <w:szCs w:val="24"/>
          <w:lang w:val="mn-MN"/>
        </w:rPr>
        <w:t>Б</w:t>
      </w:r>
      <w:r w:rsidR="00DE772F" w:rsidRPr="002B35D1">
        <w:rPr>
          <w:rFonts w:ascii="Times New Roman" w:hAnsi="Times New Roman" w:cs="Times New Roman"/>
          <w:bCs/>
          <w:i/>
          <w:sz w:val="24"/>
          <w:szCs w:val="24"/>
          <w:lang w:val="mn-MN"/>
        </w:rPr>
        <w:t xml:space="preserve">арилгын </w:t>
      </w:r>
      <w:r w:rsidRPr="002B35D1">
        <w:rPr>
          <w:rFonts w:ascii="Times New Roman" w:hAnsi="Times New Roman" w:cs="Times New Roman"/>
          <w:bCs/>
          <w:i/>
          <w:sz w:val="24"/>
          <w:szCs w:val="24"/>
          <w:lang w:val="mn-MN"/>
        </w:rPr>
        <w:t>материал, хийц эд</w:t>
      </w:r>
      <w:r w:rsidR="00801489">
        <w:rPr>
          <w:rFonts w:ascii="Times New Roman" w:hAnsi="Times New Roman" w:cs="Times New Roman"/>
          <w:bCs/>
          <w:i/>
          <w:sz w:val="24"/>
          <w:szCs w:val="24"/>
          <w:lang w:val="mn-MN"/>
        </w:rPr>
        <w:t>лэ</w:t>
      </w:r>
      <w:r w:rsidRPr="002B35D1">
        <w:rPr>
          <w:rFonts w:ascii="Times New Roman" w:hAnsi="Times New Roman" w:cs="Times New Roman"/>
          <w:bCs/>
          <w:i/>
          <w:sz w:val="24"/>
          <w:szCs w:val="24"/>
          <w:lang w:val="mn-MN"/>
        </w:rPr>
        <w:t xml:space="preserve">хүүний </w:t>
      </w:r>
      <w:r w:rsidR="00DE772F" w:rsidRPr="002B35D1">
        <w:rPr>
          <w:rFonts w:ascii="Times New Roman" w:hAnsi="Times New Roman" w:cs="Times New Roman"/>
          <w:bCs/>
          <w:i/>
          <w:sz w:val="24"/>
          <w:szCs w:val="24"/>
          <w:lang w:val="mn-MN"/>
        </w:rPr>
        <w:t xml:space="preserve"> стандартыг олон улсын жишигт нийцүүлж шинэчлэн шинээр барих барилгын зураг төсөлд эрчим хүчний хэмнэлттэй, ашиглалтын зардал багатай </w:t>
      </w:r>
      <w:r w:rsidRPr="002B35D1">
        <w:rPr>
          <w:rFonts w:ascii="Times New Roman" w:hAnsi="Times New Roman" w:cs="Times New Roman"/>
          <w:bCs/>
          <w:i/>
          <w:sz w:val="24"/>
          <w:szCs w:val="24"/>
          <w:lang w:val="mn-MN"/>
        </w:rPr>
        <w:t xml:space="preserve">шинэ нэр төрлийн материал үйлдвэрлэх, технологи дамжуулах, нутагшуулах </w:t>
      </w:r>
      <w:r w:rsidR="00DE772F" w:rsidRPr="002B35D1">
        <w:rPr>
          <w:rFonts w:ascii="Times New Roman" w:hAnsi="Times New Roman" w:cs="Times New Roman"/>
          <w:bCs/>
          <w:i/>
          <w:sz w:val="24"/>
          <w:szCs w:val="24"/>
          <w:lang w:val="mn-MN"/>
        </w:rPr>
        <w:t>шийдлүүдийг тусгах</w:t>
      </w:r>
      <w:r w:rsidR="00DE772F" w:rsidRPr="002B35D1">
        <w:rPr>
          <w:rFonts w:ascii="Times New Roman" w:hAnsi="Times New Roman" w:cs="Times New Roman"/>
          <w:bCs/>
          <w:sz w:val="24"/>
          <w:szCs w:val="24"/>
          <w:lang w:val="mn-MN"/>
        </w:rPr>
        <w:t xml:space="preserve"> зэрэг зорилтуудыг дэвшүүлсэн</w:t>
      </w:r>
      <w:r w:rsidR="00DE772F" w:rsidRPr="002B35D1">
        <w:rPr>
          <w:rFonts w:ascii="Times New Roman" w:hAnsi="Times New Roman" w:cs="Times New Roman"/>
          <w:bCs/>
          <w:i/>
          <w:sz w:val="24"/>
          <w:szCs w:val="24"/>
          <w:lang w:val="mn-MN"/>
        </w:rPr>
        <w:t>.</w:t>
      </w:r>
    </w:p>
    <w:p w:rsidR="00E90959" w:rsidRPr="00707D79" w:rsidRDefault="001B1828" w:rsidP="00E90959">
      <w:pPr>
        <w:numPr>
          <w:ilvl w:val="0"/>
          <w:numId w:val="25"/>
        </w:numPr>
        <w:spacing w:after="0" w:line="240" w:lineRule="auto"/>
        <w:rPr>
          <w:rFonts w:ascii="Times New Roman" w:hAnsi="Times New Roman" w:cs="Times New Roman"/>
          <w:sz w:val="24"/>
          <w:szCs w:val="24"/>
          <w:lang w:val="mn-MN"/>
        </w:rPr>
      </w:pPr>
      <w:r w:rsidRPr="00707D79">
        <w:rPr>
          <w:rFonts w:ascii="Times New Roman" w:hAnsi="Times New Roman" w:cs="Times New Roman"/>
          <w:bCs/>
          <w:i/>
          <w:sz w:val="24"/>
          <w:szCs w:val="24"/>
          <w:lang w:val="mn-MN"/>
        </w:rPr>
        <w:t xml:space="preserve">Му-ын  Засгийн газрын 2012 оны 171 тоот тогтоолоор “Барилгын материалын үйлдвэрийг дэмжих хөтөлбөрийг баталсан </w:t>
      </w:r>
      <w:r w:rsidR="00E90959" w:rsidRPr="00707D79">
        <w:rPr>
          <w:rFonts w:ascii="Times New Roman" w:hAnsi="Times New Roman" w:cs="Times New Roman"/>
          <w:bCs/>
          <w:i/>
          <w:sz w:val="24"/>
          <w:szCs w:val="24"/>
          <w:lang w:val="mn-MN"/>
        </w:rPr>
        <w:t>.</w:t>
      </w:r>
    </w:p>
    <w:p w:rsidR="00161CD1" w:rsidRPr="00707D79" w:rsidRDefault="00E90959" w:rsidP="00E90959">
      <w:pPr>
        <w:numPr>
          <w:ilvl w:val="0"/>
          <w:numId w:val="25"/>
        </w:numPr>
        <w:spacing w:after="0" w:line="240" w:lineRule="auto"/>
        <w:rPr>
          <w:rFonts w:ascii="Times New Roman" w:hAnsi="Times New Roman" w:cs="Times New Roman"/>
          <w:i/>
          <w:sz w:val="24"/>
          <w:szCs w:val="24"/>
          <w:lang w:val="mn-MN"/>
        </w:rPr>
      </w:pPr>
      <w:r w:rsidRPr="00707D79">
        <w:rPr>
          <w:rFonts w:ascii="Times New Roman" w:hAnsi="Times New Roman" w:cs="Times New Roman"/>
          <w:bCs/>
          <w:i/>
          <w:sz w:val="24"/>
          <w:szCs w:val="24"/>
          <w:lang w:val="mn-MN"/>
        </w:rPr>
        <w:t>“Ашигт малтмалын</w:t>
      </w:r>
      <w:r w:rsidR="00B432AC" w:rsidRPr="00707D79">
        <w:rPr>
          <w:rFonts w:ascii="Times New Roman" w:hAnsi="Times New Roman" w:cs="Times New Roman"/>
          <w:bCs/>
          <w:i/>
          <w:sz w:val="24"/>
          <w:szCs w:val="24"/>
          <w:lang w:val="mn-MN"/>
        </w:rPr>
        <w:t xml:space="preserve">  </w:t>
      </w:r>
      <w:r w:rsidRPr="00707D79">
        <w:rPr>
          <w:rFonts w:ascii="Times New Roman" w:hAnsi="Times New Roman" w:cs="Times New Roman"/>
          <w:bCs/>
          <w:i/>
          <w:sz w:val="24"/>
          <w:szCs w:val="24"/>
          <w:lang w:val="mn-MN"/>
        </w:rPr>
        <w:t xml:space="preserve"> тухай</w:t>
      </w:r>
      <w:r w:rsidR="00B432AC" w:rsidRPr="00707D79">
        <w:rPr>
          <w:rFonts w:ascii="Times New Roman" w:hAnsi="Times New Roman" w:cs="Times New Roman"/>
          <w:bCs/>
          <w:i/>
          <w:sz w:val="24"/>
          <w:szCs w:val="24"/>
          <w:lang w:val="mn-MN"/>
        </w:rPr>
        <w:t xml:space="preserve"> хуульд нэмэлт өөрчлөлт оруулах тухай “</w:t>
      </w:r>
      <w:r w:rsidRPr="00707D79">
        <w:rPr>
          <w:rFonts w:ascii="Times New Roman" w:hAnsi="Times New Roman" w:cs="Times New Roman"/>
          <w:bCs/>
          <w:i/>
          <w:sz w:val="24"/>
          <w:szCs w:val="24"/>
          <w:lang w:val="mn-MN"/>
        </w:rPr>
        <w:t xml:space="preserve">хуулийн </w:t>
      </w:r>
      <w:r w:rsidRPr="00707D79">
        <w:rPr>
          <w:rFonts w:ascii="Times New Roman" w:hAnsi="Times New Roman" w:cs="Times New Roman"/>
          <w:sz w:val="24"/>
          <w:szCs w:val="24"/>
          <w:lang w:val="mn-MN"/>
        </w:rPr>
        <w:t xml:space="preserve"> </w:t>
      </w:r>
      <w:r w:rsidRPr="00707D79">
        <w:rPr>
          <w:rFonts w:ascii="Times New Roman" w:hAnsi="Times New Roman" w:cs="Times New Roman"/>
          <w:i/>
          <w:sz w:val="24"/>
          <w:szCs w:val="24"/>
          <w:lang w:val="mn-MN"/>
        </w:rPr>
        <w:t xml:space="preserve">өөрчлөлтийн хүрээнд </w:t>
      </w:r>
      <w:r w:rsidR="00B432AC" w:rsidRPr="00707D79">
        <w:rPr>
          <w:rFonts w:ascii="Times New Roman" w:hAnsi="Times New Roman" w:cs="Times New Roman"/>
          <w:i/>
          <w:sz w:val="24"/>
          <w:szCs w:val="24"/>
          <w:lang w:val="mn-MN"/>
        </w:rPr>
        <w:t>“</w:t>
      </w:r>
      <w:r w:rsidRPr="00707D79">
        <w:rPr>
          <w:rFonts w:ascii="Times New Roman" w:hAnsi="Times New Roman" w:cs="Times New Roman"/>
          <w:i/>
          <w:sz w:val="24"/>
          <w:szCs w:val="24"/>
          <w:lang w:val="mn-MN"/>
        </w:rPr>
        <w:t xml:space="preserve">Түгээмэл тархацтай </w:t>
      </w:r>
      <w:r w:rsidR="00B432AC" w:rsidRPr="00707D79">
        <w:rPr>
          <w:rFonts w:ascii="Times New Roman" w:hAnsi="Times New Roman" w:cs="Times New Roman"/>
          <w:i/>
          <w:sz w:val="24"/>
          <w:szCs w:val="24"/>
          <w:lang w:val="mn-MN"/>
        </w:rPr>
        <w:t xml:space="preserve">ашигт малтмалын тухай “хуулийг шинээр боловсруулж </w:t>
      </w:r>
      <w:r w:rsidR="00B050DE" w:rsidRPr="00707D79">
        <w:rPr>
          <w:rFonts w:ascii="Times New Roman" w:hAnsi="Times New Roman" w:cs="Times New Roman"/>
          <w:i/>
          <w:sz w:val="24"/>
          <w:szCs w:val="24"/>
          <w:lang w:val="mn-MN"/>
        </w:rPr>
        <w:t xml:space="preserve"> б</w:t>
      </w:r>
      <w:r w:rsidR="00B432AC" w:rsidRPr="00707D79">
        <w:rPr>
          <w:rFonts w:ascii="Times New Roman" w:hAnsi="Times New Roman" w:cs="Times New Roman"/>
          <w:bCs/>
          <w:i/>
          <w:sz w:val="24"/>
          <w:szCs w:val="24"/>
          <w:lang w:val="mn-MN"/>
        </w:rPr>
        <w:t xml:space="preserve">атлуулах асуудлыг </w:t>
      </w:r>
      <w:r w:rsidR="00B050DE" w:rsidRPr="00707D79">
        <w:rPr>
          <w:rFonts w:ascii="Times New Roman" w:hAnsi="Times New Roman" w:cs="Times New Roman"/>
          <w:bCs/>
          <w:i/>
          <w:sz w:val="24"/>
          <w:szCs w:val="24"/>
          <w:lang w:val="mn-MN"/>
        </w:rPr>
        <w:t xml:space="preserve">дэмжих </w:t>
      </w:r>
    </w:p>
    <w:p w:rsidR="00DE772F" w:rsidRPr="00707D79" w:rsidRDefault="00DE772F" w:rsidP="00DE772F">
      <w:pPr>
        <w:pStyle w:val="PlainText"/>
        <w:jc w:val="both"/>
        <w:rPr>
          <w:rFonts w:ascii="Times New Roman" w:hAnsi="Times New Roman"/>
          <w:sz w:val="24"/>
          <w:szCs w:val="24"/>
          <w:lang w:val="mn-MN"/>
        </w:rPr>
      </w:pPr>
      <w:r w:rsidRPr="00707D79">
        <w:rPr>
          <w:rFonts w:ascii="Times New Roman" w:hAnsi="Times New Roman"/>
          <w:sz w:val="24"/>
          <w:szCs w:val="24"/>
          <w:lang w:val="mn-MN"/>
        </w:rPr>
        <w:t xml:space="preserve">Өнөөдөр барилгын </w:t>
      </w:r>
      <w:r w:rsidR="001B7BC1" w:rsidRPr="00707D79">
        <w:rPr>
          <w:rFonts w:ascii="Times New Roman" w:hAnsi="Times New Roman"/>
          <w:sz w:val="24"/>
          <w:szCs w:val="24"/>
          <w:lang w:val="mn-MN"/>
        </w:rPr>
        <w:t xml:space="preserve">материалын үйлдвэрийн </w:t>
      </w:r>
      <w:r w:rsidRPr="00707D79">
        <w:rPr>
          <w:rFonts w:ascii="Times New Roman" w:hAnsi="Times New Roman"/>
          <w:sz w:val="24"/>
          <w:szCs w:val="24"/>
          <w:lang w:val="mn-MN"/>
        </w:rPr>
        <w:t xml:space="preserve"> үндсэн асуудлыг зохицуулж буй гол хууль болох </w:t>
      </w:r>
      <w:r w:rsidR="001520FC" w:rsidRPr="00707D79">
        <w:rPr>
          <w:rFonts w:ascii="Times New Roman" w:hAnsi="Times New Roman"/>
          <w:sz w:val="24"/>
          <w:szCs w:val="24"/>
          <w:lang w:val="mn-MN"/>
        </w:rPr>
        <w:t>“</w:t>
      </w:r>
      <w:r w:rsidRPr="00707D79">
        <w:rPr>
          <w:rFonts w:ascii="Times New Roman" w:hAnsi="Times New Roman"/>
          <w:sz w:val="24"/>
          <w:szCs w:val="24"/>
          <w:lang w:val="mn-MN"/>
        </w:rPr>
        <w:t xml:space="preserve">Барилгын тухай </w:t>
      </w:r>
      <w:r w:rsidR="001520FC" w:rsidRPr="00707D79">
        <w:rPr>
          <w:rFonts w:ascii="Times New Roman" w:hAnsi="Times New Roman"/>
          <w:sz w:val="24"/>
          <w:szCs w:val="24"/>
          <w:lang w:val="mn-MN"/>
        </w:rPr>
        <w:t>“</w:t>
      </w:r>
      <w:r w:rsidRPr="00707D79">
        <w:rPr>
          <w:rFonts w:ascii="Times New Roman" w:hAnsi="Times New Roman"/>
          <w:sz w:val="24"/>
          <w:szCs w:val="24"/>
          <w:lang w:val="mn-MN"/>
        </w:rPr>
        <w:t>хуул</w:t>
      </w:r>
      <w:r w:rsidR="00182A85" w:rsidRPr="00707D79">
        <w:rPr>
          <w:rFonts w:ascii="Times New Roman" w:hAnsi="Times New Roman"/>
          <w:sz w:val="24"/>
          <w:szCs w:val="24"/>
          <w:lang w:val="mn-MN"/>
        </w:rPr>
        <w:t xml:space="preserve">ь </w:t>
      </w:r>
      <w:r w:rsidR="001B7BC1" w:rsidRPr="00707D79">
        <w:rPr>
          <w:rFonts w:ascii="Times New Roman" w:hAnsi="Times New Roman"/>
          <w:sz w:val="24"/>
          <w:szCs w:val="24"/>
          <w:lang w:val="mn-MN"/>
        </w:rPr>
        <w:t xml:space="preserve">, </w:t>
      </w:r>
      <w:r w:rsidR="001520FC" w:rsidRPr="00707D79">
        <w:rPr>
          <w:rFonts w:ascii="Times New Roman" w:hAnsi="Times New Roman"/>
          <w:sz w:val="24"/>
          <w:szCs w:val="24"/>
          <w:lang w:val="mn-MN"/>
        </w:rPr>
        <w:t>“</w:t>
      </w:r>
      <w:r w:rsidR="00801489">
        <w:rPr>
          <w:rFonts w:ascii="Times New Roman" w:hAnsi="Times New Roman"/>
          <w:sz w:val="24"/>
          <w:szCs w:val="24"/>
          <w:lang w:val="mn-MN"/>
        </w:rPr>
        <w:t>Стандарт</w:t>
      </w:r>
      <w:r w:rsidR="001B7BC1" w:rsidRPr="00707D79">
        <w:rPr>
          <w:rFonts w:ascii="Times New Roman" w:hAnsi="Times New Roman"/>
          <w:sz w:val="24"/>
          <w:szCs w:val="24"/>
          <w:lang w:val="mn-MN"/>
        </w:rPr>
        <w:t>, тохирлын үнэлгээний тухай</w:t>
      </w:r>
      <w:r w:rsidR="001520FC" w:rsidRPr="00707D79">
        <w:rPr>
          <w:rFonts w:ascii="Times New Roman" w:hAnsi="Times New Roman"/>
          <w:sz w:val="24"/>
          <w:szCs w:val="24"/>
          <w:lang w:val="mn-MN"/>
        </w:rPr>
        <w:t>”</w:t>
      </w:r>
      <w:r w:rsidR="00801489">
        <w:rPr>
          <w:rFonts w:ascii="Times New Roman" w:hAnsi="Times New Roman"/>
          <w:sz w:val="24"/>
          <w:szCs w:val="24"/>
          <w:lang w:val="mn-MN"/>
        </w:rPr>
        <w:t xml:space="preserve"> хууль</w:t>
      </w:r>
      <w:r w:rsidR="001B7BC1" w:rsidRPr="00707D79">
        <w:rPr>
          <w:rFonts w:ascii="Times New Roman" w:hAnsi="Times New Roman"/>
          <w:sz w:val="24"/>
          <w:szCs w:val="24"/>
          <w:lang w:val="mn-MN"/>
        </w:rPr>
        <w:t xml:space="preserve">, Жижиг дунд үйлдвэрийн тухай  хуулиас  </w:t>
      </w:r>
      <w:r w:rsidRPr="00707D79">
        <w:rPr>
          <w:rFonts w:ascii="Times New Roman" w:hAnsi="Times New Roman"/>
          <w:sz w:val="24"/>
          <w:szCs w:val="24"/>
          <w:lang w:val="mn-MN"/>
        </w:rPr>
        <w:t xml:space="preserve"> гадна Монгол улсын Үндсэн хууль, Хөдөлмөрийн аюулгүй байдал, эрүүл ахуйн тухай болон Аж ахуйн үйл ажиллагааны тусгай зөвшөөрлийн тухай зэрэг шууд болон шууд бус хамааралтай хууль тогтоомжууд үйлчилж байна. Барилгын тухай хуулийг анх 1998 онд батлан мөрдүүлж, нийтдээ 3 удаа нэмэлт, өөрчлөлт оруул</w:t>
      </w:r>
      <w:r w:rsidR="00E7495E" w:rsidRPr="00707D79">
        <w:rPr>
          <w:rFonts w:ascii="Times New Roman" w:hAnsi="Times New Roman"/>
          <w:sz w:val="24"/>
          <w:szCs w:val="24"/>
          <w:lang w:val="mn-MN"/>
        </w:rPr>
        <w:t>сан</w:t>
      </w:r>
      <w:r w:rsidRPr="00707D79">
        <w:rPr>
          <w:rFonts w:ascii="Times New Roman" w:hAnsi="Times New Roman"/>
          <w:sz w:val="24"/>
          <w:szCs w:val="24"/>
          <w:lang w:val="mn-MN"/>
        </w:rPr>
        <w:t xml:space="preserve"> бөгөөд 2008 оны 2-р сарын 5-нд одоогийн Барилгын тухай хуулийн шинэчилсэн найруулгыг баталсан</w:t>
      </w:r>
      <w:r w:rsidR="00E7495E" w:rsidRPr="00707D79">
        <w:rPr>
          <w:rFonts w:ascii="Times New Roman" w:hAnsi="Times New Roman"/>
          <w:sz w:val="24"/>
          <w:szCs w:val="24"/>
          <w:lang w:val="mn-MN"/>
        </w:rPr>
        <w:t>.</w:t>
      </w:r>
      <w:r w:rsidRPr="00707D79">
        <w:rPr>
          <w:rFonts w:ascii="Times New Roman" w:hAnsi="Times New Roman"/>
          <w:sz w:val="24"/>
          <w:szCs w:val="24"/>
          <w:lang w:val="mn-MN"/>
        </w:rPr>
        <w:t xml:space="preserve"> </w:t>
      </w:r>
      <w:r w:rsidR="00E7495E" w:rsidRPr="00707D79">
        <w:rPr>
          <w:rFonts w:ascii="Times New Roman" w:hAnsi="Times New Roman"/>
          <w:sz w:val="24"/>
          <w:szCs w:val="24"/>
          <w:lang w:val="mn-MN"/>
        </w:rPr>
        <w:t>Т</w:t>
      </w:r>
      <w:r w:rsidR="001B7BC1" w:rsidRPr="00707D79">
        <w:rPr>
          <w:rFonts w:ascii="Times New Roman" w:hAnsi="Times New Roman"/>
          <w:sz w:val="24"/>
          <w:szCs w:val="24"/>
          <w:lang w:val="mn-MN"/>
        </w:rPr>
        <w:t>ус хуульд Барилгын материал, хийц эдэлхүүний талаар хэт ерөнхий заалтууд тусгагдсан байдаг.</w:t>
      </w:r>
      <w:r w:rsidRPr="00707D79">
        <w:rPr>
          <w:rFonts w:ascii="Times New Roman" w:hAnsi="Times New Roman"/>
          <w:sz w:val="24"/>
          <w:szCs w:val="24"/>
          <w:lang w:val="mn-MN"/>
        </w:rPr>
        <w:t xml:space="preserve"> </w:t>
      </w:r>
    </w:p>
    <w:p w:rsidR="00DE772F" w:rsidRPr="00707D79" w:rsidRDefault="00DE772F" w:rsidP="00DE772F">
      <w:pPr>
        <w:pStyle w:val="PlainText"/>
        <w:jc w:val="both"/>
        <w:rPr>
          <w:rFonts w:ascii="Times New Roman" w:hAnsi="Times New Roman"/>
          <w:color w:val="0000FF"/>
          <w:sz w:val="24"/>
          <w:szCs w:val="24"/>
          <w:lang w:val="mn-MN"/>
        </w:rPr>
      </w:pPr>
    </w:p>
    <w:p w:rsidR="00DE772F" w:rsidRPr="00707D79" w:rsidRDefault="00DE772F" w:rsidP="00DE772F">
      <w:pPr>
        <w:pStyle w:val="PlainText"/>
        <w:jc w:val="both"/>
        <w:rPr>
          <w:rFonts w:ascii="Times New Roman" w:hAnsi="Times New Roman"/>
          <w:sz w:val="24"/>
          <w:szCs w:val="24"/>
          <w:lang w:val="mn-MN"/>
        </w:rPr>
      </w:pPr>
      <w:r w:rsidRPr="00707D79">
        <w:rPr>
          <w:rFonts w:ascii="Times New Roman" w:hAnsi="Times New Roman"/>
          <w:color w:val="0000FF"/>
          <w:sz w:val="24"/>
          <w:szCs w:val="24"/>
          <w:lang w:val="mn-MN"/>
        </w:rPr>
        <w:tab/>
      </w:r>
      <w:r w:rsidRPr="00707D79">
        <w:rPr>
          <w:rFonts w:ascii="Times New Roman" w:hAnsi="Times New Roman"/>
          <w:sz w:val="24"/>
          <w:szCs w:val="24"/>
          <w:lang w:val="mn-MN"/>
        </w:rPr>
        <w:t xml:space="preserve">Одоогийн хүчин төгөлдөр үйлчилж буй </w:t>
      </w:r>
      <w:r w:rsidRPr="00707D79">
        <w:rPr>
          <w:rFonts w:ascii="Times New Roman" w:hAnsi="Times New Roman"/>
          <w:b/>
          <w:sz w:val="24"/>
          <w:szCs w:val="24"/>
          <w:lang w:val="mn-MN"/>
        </w:rPr>
        <w:t>Барилгын тухай хууль</w:t>
      </w:r>
      <w:r w:rsidRPr="00707D79">
        <w:rPr>
          <w:rFonts w:ascii="Times New Roman" w:hAnsi="Times New Roman"/>
          <w:sz w:val="24"/>
          <w:szCs w:val="24"/>
          <w:lang w:val="mn-MN"/>
        </w:rPr>
        <w:t xml:space="preserve"> нь 7 бүлэг, 26 зүйлтэй бөгөөд хуулийн зорилтын хүрээнд барилга байгууламжийн зураг төсөл боловсруулах, барилгын материал үйлдвэрлэх, барилгын ажил гүйцэтгэх, барилга байгууламжийг ашиглах, барилгад техникийн хяналт тавих зэрэг харилцааг зохицуулахаар заасан. Гэвч хуулийн зорилтод тусгагдсан асуудал нь хуулийн үндсэн стандартын дагуу тус бүрдээ бүлэг болон задарч улмаар тухайн харилцааны хамрах хүрээ, тухайн харилцаанд оролцогчдын удирдлага болгох журам, харгалзан үзэх нөхцөл шалгуур, тэдгээрийг биелүүлэх журам, зөрчсөн тохиолдолд хүлээлгэх хариуцлагыг бүрэн хэмжээгээр</w:t>
      </w:r>
      <w:r w:rsidR="00E7495E" w:rsidRPr="00707D79">
        <w:rPr>
          <w:rFonts w:ascii="Times New Roman" w:hAnsi="Times New Roman"/>
          <w:sz w:val="24"/>
          <w:szCs w:val="24"/>
          <w:lang w:val="mn-MN"/>
        </w:rPr>
        <w:t xml:space="preserve"> оновчтой </w:t>
      </w:r>
      <w:r w:rsidRPr="00707D79">
        <w:rPr>
          <w:rFonts w:ascii="Times New Roman" w:hAnsi="Times New Roman"/>
          <w:sz w:val="24"/>
          <w:szCs w:val="24"/>
          <w:lang w:val="mn-MN"/>
        </w:rPr>
        <w:t xml:space="preserve"> тусгаагүй ба хуульд материаллаг зохицуулалтыг тусгасан ч процессын шинж чанартай зохицуулалтыг дутуу орхигдуулсан байна. Барилгын </w:t>
      </w:r>
      <w:r w:rsidR="009856DE" w:rsidRPr="00707D79">
        <w:rPr>
          <w:rFonts w:ascii="Times New Roman" w:hAnsi="Times New Roman"/>
          <w:sz w:val="24"/>
          <w:szCs w:val="24"/>
          <w:lang w:val="mn-MN"/>
        </w:rPr>
        <w:t xml:space="preserve">материал үйлдвэрлэх </w:t>
      </w:r>
      <w:r w:rsidRPr="00707D79">
        <w:rPr>
          <w:rFonts w:ascii="Times New Roman" w:hAnsi="Times New Roman"/>
          <w:sz w:val="24"/>
          <w:szCs w:val="24"/>
          <w:lang w:val="mn-MN"/>
        </w:rPr>
        <w:t xml:space="preserve">үйл ажиллагааг тусгай </w:t>
      </w:r>
      <w:r w:rsidRPr="00707D79">
        <w:rPr>
          <w:rFonts w:ascii="Times New Roman" w:hAnsi="Times New Roman"/>
          <w:sz w:val="24"/>
          <w:szCs w:val="24"/>
          <w:lang w:val="mn-MN"/>
        </w:rPr>
        <w:lastRenderedPageBreak/>
        <w:t>зөвшөөрөлтэй эрхлэхээр заасан ч барилг</w:t>
      </w:r>
      <w:r w:rsidR="009856DE" w:rsidRPr="00707D79">
        <w:rPr>
          <w:rFonts w:ascii="Times New Roman" w:hAnsi="Times New Roman"/>
          <w:sz w:val="24"/>
          <w:szCs w:val="24"/>
          <w:lang w:val="mn-MN"/>
        </w:rPr>
        <w:t xml:space="preserve">ын материалын үйлдвэрийн </w:t>
      </w:r>
      <w:r w:rsidR="00E7495E" w:rsidRPr="00707D79">
        <w:rPr>
          <w:rFonts w:ascii="Times New Roman" w:hAnsi="Times New Roman"/>
          <w:sz w:val="24"/>
          <w:szCs w:val="24"/>
          <w:lang w:val="mn-MN"/>
        </w:rPr>
        <w:t xml:space="preserve">эрдэс </w:t>
      </w:r>
      <w:r w:rsidR="009856DE" w:rsidRPr="00707D79">
        <w:rPr>
          <w:rFonts w:ascii="Times New Roman" w:hAnsi="Times New Roman"/>
          <w:sz w:val="24"/>
          <w:szCs w:val="24"/>
          <w:lang w:val="mn-MN"/>
        </w:rPr>
        <w:t>түүхий эдий</w:t>
      </w:r>
      <w:r w:rsidR="00E7495E" w:rsidRPr="00707D79">
        <w:rPr>
          <w:rFonts w:ascii="Times New Roman" w:hAnsi="Times New Roman"/>
          <w:sz w:val="24"/>
          <w:szCs w:val="24"/>
          <w:lang w:val="mn-MN"/>
        </w:rPr>
        <w:t xml:space="preserve">н </w:t>
      </w:r>
      <w:r w:rsidR="00801489">
        <w:rPr>
          <w:rFonts w:ascii="Times New Roman" w:hAnsi="Times New Roman"/>
          <w:sz w:val="24"/>
          <w:szCs w:val="24"/>
          <w:lang w:val="mn-MN"/>
        </w:rPr>
        <w:t>хайгуул хийх, олборлох</w:t>
      </w:r>
      <w:r w:rsidR="00E7495E" w:rsidRPr="00707D79">
        <w:rPr>
          <w:rFonts w:ascii="Times New Roman" w:hAnsi="Times New Roman"/>
          <w:sz w:val="24"/>
          <w:szCs w:val="24"/>
          <w:lang w:val="mn-MN"/>
        </w:rPr>
        <w:t>,</w:t>
      </w:r>
      <w:r w:rsidR="00801489">
        <w:rPr>
          <w:rFonts w:ascii="Times New Roman" w:hAnsi="Times New Roman"/>
          <w:sz w:val="24"/>
          <w:szCs w:val="24"/>
          <w:lang w:val="mn-MN"/>
        </w:rPr>
        <w:t xml:space="preserve"> боловсруулах </w:t>
      </w:r>
      <w:r w:rsidR="009856DE" w:rsidRPr="00707D79">
        <w:rPr>
          <w:rFonts w:ascii="Times New Roman" w:hAnsi="Times New Roman"/>
          <w:sz w:val="24"/>
          <w:szCs w:val="24"/>
          <w:lang w:val="mn-MN"/>
        </w:rPr>
        <w:t>үйлдвэр байгуулах техник эдийн засгийн үндэслэлийг бол</w:t>
      </w:r>
      <w:r w:rsidR="00E7495E" w:rsidRPr="00707D79">
        <w:rPr>
          <w:rFonts w:ascii="Times New Roman" w:hAnsi="Times New Roman"/>
          <w:sz w:val="24"/>
          <w:szCs w:val="24"/>
          <w:lang w:val="mn-MN"/>
        </w:rPr>
        <w:t>о</w:t>
      </w:r>
      <w:r w:rsidR="00801489">
        <w:rPr>
          <w:rFonts w:ascii="Times New Roman" w:hAnsi="Times New Roman"/>
          <w:sz w:val="24"/>
          <w:szCs w:val="24"/>
          <w:lang w:val="mn-MN"/>
        </w:rPr>
        <w:t xml:space="preserve">всруулахаас </w:t>
      </w:r>
      <w:r w:rsidRPr="00707D79">
        <w:rPr>
          <w:rFonts w:ascii="Times New Roman" w:hAnsi="Times New Roman"/>
          <w:sz w:val="24"/>
          <w:szCs w:val="24"/>
          <w:lang w:val="mn-MN"/>
        </w:rPr>
        <w:t xml:space="preserve">эхлээд ашиглалтад хүлээлгэн өгөх хүртэлх үйл ажиллагааны нарийвчилсан зохицуулалтыг тусгаагүй, салбарын гол чухал асуудлуудыг </w:t>
      </w:r>
      <w:r w:rsidR="00E7495E" w:rsidRPr="00707D79">
        <w:rPr>
          <w:rFonts w:ascii="Times New Roman" w:hAnsi="Times New Roman"/>
          <w:sz w:val="24"/>
          <w:szCs w:val="24"/>
          <w:lang w:val="mn-MN"/>
        </w:rPr>
        <w:t xml:space="preserve">зөвхөн </w:t>
      </w:r>
      <w:r w:rsidRPr="00707D79">
        <w:rPr>
          <w:rFonts w:ascii="Times New Roman" w:hAnsi="Times New Roman"/>
          <w:sz w:val="24"/>
          <w:szCs w:val="24"/>
          <w:lang w:val="mn-MN"/>
        </w:rPr>
        <w:t xml:space="preserve">дүрэм, журам, тогтоолоор зохицуулж байгаа нь учир дутагдалтай байна. </w:t>
      </w:r>
    </w:p>
    <w:p w:rsidR="00DE772F" w:rsidRPr="00707D79" w:rsidRDefault="00DE772F" w:rsidP="00DE772F">
      <w:pPr>
        <w:pStyle w:val="PlainText"/>
        <w:jc w:val="both"/>
        <w:rPr>
          <w:rFonts w:ascii="Times New Roman" w:hAnsi="Times New Roman"/>
          <w:sz w:val="24"/>
          <w:szCs w:val="24"/>
          <w:lang w:val="mn-MN"/>
        </w:rPr>
      </w:pPr>
    </w:p>
    <w:p w:rsidR="00DE772F" w:rsidRPr="00707D79" w:rsidRDefault="00DE772F" w:rsidP="00DE772F">
      <w:pPr>
        <w:pStyle w:val="PlainText"/>
        <w:jc w:val="both"/>
        <w:rPr>
          <w:rFonts w:ascii="Times New Roman" w:hAnsi="Times New Roman"/>
          <w:sz w:val="24"/>
          <w:szCs w:val="24"/>
          <w:lang w:val="mn-MN"/>
        </w:rPr>
      </w:pPr>
      <w:r w:rsidRPr="00707D79">
        <w:rPr>
          <w:rFonts w:ascii="Times New Roman" w:hAnsi="Times New Roman"/>
          <w:color w:val="0000FF"/>
          <w:sz w:val="24"/>
          <w:szCs w:val="24"/>
          <w:lang w:val="mn-MN"/>
        </w:rPr>
        <w:tab/>
      </w:r>
      <w:r w:rsidRPr="00707D79">
        <w:rPr>
          <w:rFonts w:ascii="Times New Roman" w:hAnsi="Times New Roman"/>
          <w:sz w:val="24"/>
          <w:szCs w:val="24"/>
          <w:lang w:val="mn-MN"/>
        </w:rPr>
        <w:t xml:space="preserve">Хууль тогтоомж зохицуулах харилцааг бүрэн хамарч чадахгүй, хийдэлтэй, зөрчилтэй, уялдаа холбоогүй байх нь тухайн салбарт ямарч шинэ бодлого, төлөвлөлт, зорилтуудыг дэвшүүллээ ч </w:t>
      </w:r>
      <w:r w:rsidR="00C21260" w:rsidRPr="00707D79">
        <w:rPr>
          <w:rFonts w:ascii="Times New Roman" w:hAnsi="Times New Roman"/>
          <w:sz w:val="24"/>
          <w:szCs w:val="24"/>
          <w:lang w:val="mn-MN"/>
        </w:rPr>
        <w:t xml:space="preserve">бүрэн </w:t>
      </w:r>
      <w:r w:rsidRPr="00707D79">
        <w:rPr>
          <w:rFonts w:ascii="Times New Roman" w:hAnsi="Times New Roman"/>
          <w:sz w:val="24"/>
          <w:szCs w:val="24"/>
          <w:lang w:val="mn-MN"/>
        </w:rPr>
        <w:t xml:space="preserve">хэрэгжихгүй байх сөрөг талтай, улмаар хуулийн хэрэгжилт хангалтгүй байх үндсэн шалтгаан болдог. Хуулийн зохицуулалт хангалтгүй байгаа нь барилгын салбарын </w:t>
      </w:r>
      <w:r w:rsidR="00801489">
        <w:rPr>
          <w:rFonts w:ascii="Times New Roman" w:hAnsi="Times New Roman"/>
          <w:sz w:val="24"/>
          <w:szCs w:val="24"/>
          <w:lang w:val="mn-MN"/>
        </w:rPr>
        <w:t>үйл ажиллаг</w:t>
      </w:r>
      <w:r w:rsidR="00C21260" w:rsidRPr="00707D79">
        <w:rPr>
          <w:rFonts w:ascii="Times New Roman" w:hAnsi="Times New Roman"/>
          <w:sz w:val="24"/>
          <w:szCs w:val="24"/>
          <w:lang w:val="mn-MN"/>
        </w:rPr>
        <w:t xml:space="preserve">ааны </w:t>
      </w:r>
      <w:r w:rsidRPr="00707D79">
        <w:rPr>
          <w:rFonts w:ascii="Times New Roman" w:hAnsi="Times New Roman"/>
          <w:sz w:val="24"/>
          <w:szCs w:val="24"/>
          <w:lang w:val="mn-MN"/>
        </w:rPr>
        <w:t xml:space="preserve">практикт төрийн захиргааны ба орон нутгийн захиргааны байгууллага, тэдгээрийн албан тушаалтан, барилга байгууламжийг дэд бүтцээр хангагч байгууллага, мэргэжлийн хяналтын байгууллагууд нь </w:t>
      </w:r>
      <w:r w:rsidR="00C21260" w:rsidRPr="00707D79">
        <w:rPr>
          <w:rFonts w:ascii="Times New Roman" w:hAnsi="Times New Roman"/>
          <w:sz w:val="24"/>
          <w:szCs w:val="24"/>
          <w:lang w:val="mn-MN"/>
        </w:rPr>
        <w:t xml:space="preserve">тус </w:t>
      </w:r>
      <w:r w:rsidRPr="00707D79">
        <w:rPr>
          <w:rFonts w:ascii="Times New Roman" w:hAnsi="Times New Roman"/>
          <w:sz w:val="24"/>
          <w:szCs w:val="24"/>
          <w:lang w:val="mn-MN"/>
        </w:rPr>
        <w:t xml:space="preserve"> бүр</w:t>
      </w:r>
      <w:r w:rsidR="00C21260" w:rsidRPr="00707D79">
        <w:rPr>
          <w:rFonts w:ascii="Times New Roman" w:hAnsi="Times New Roman"/>
          <w:sz w:val="24"/>
          <w:szCs w:val="24"/>
          <w:lang w:val="mn-MN"/>
        </w:rPr>
        <w:t>д</w:t>
      </w:r>
      <w:r w:rsidRPr="00707D79">
        <w:rPr>
          <w:rFonts w:ascii="Times New Roman" w:hAnsi="Times New Roman"/>
          <w:sz w:val="24"/>
          <w:szCs w:val="24"/>
          <w:lang w:val="mn-MN"/>
        </w:rPr>
        <w:t>ээ тухайн асуудлаар</w:t>
      </w:r>
      <w:r w:rsidR="0039212C" w:rsidRPr="00707D79">
        <w:rPr>
          <w:rFonts w:ascii="Times New Roman" w:hAnsi="Times New Roman"/>
          <w:sz w:val="24"/>
          <w:szCs w:val="24"/>
          <w:lang w:val="mn-MN"/>
        </w:rPr>
        <w:t xml:space="preserve"> өөр өөрийн </w:t>
      </w:r>
      <w:r w:rsidRPr="00707D79">
        <w:rPr>
          <w:rFonts w:ascii="Times New Roman" w:hAnsi="Times New Roman"/>
          <w:sz w:val="24"/>
          <w:szCs w:val="24"/>
          <w:lang w:val="mn-MN"/>
        </w:rPr>
        <w:t xml:space="preserve"> дүрэм, журам батлуулан мөрдөж ажиллахад хүргэж байна. Түүнчлэн, барилгын салбарт буй олон төрлийн дүрэм, журмын заалтууд нь хуультай болон өөр хоорондоо уялдахгүй, </w:t>
      </w:r>
      <w:r w:rsidR="0039212C" w:rsidRPr="00707D79">
        <w:rPr>
          <w:rFonts w:ascii="Times New Roman" w:hAnsi="Times New Roman"/>
          <w:sz w:val="24"/>
          <w:szCs w:val="24"/>
          <w:lang w:val="mn-MN"/>
        </w:rPr>
        <w:t xml:space="preserve">холбогдох хууль тогтоомжтой </w:t>
      </w:r>
      <w:r w:rsidRPr="00707D79">
        <w:rPr>
          <w:rFonts w:ascii="Times New Roman" w:hAnsi="Times New Roman"/>
          <w:sz w:val="24"/>
          <w:szCs w:val="24"/>
          <w:lang w:val="mn-MN"/>
        </w:rPr>
        <w:t>нийцэхгүй байгааг</w:t>
      </w:r>
      <w:r w:rsidR="0039212C" w:rsidRPr="00707D79">
        <w:rPr>
          <w:rFonts w:ascii="Times New Roman" w:hAnsi="Times New Roman"/>
          <w:sz w:val="24"/>
          <w:szCs w:val="24"/>
          <w:lang w:val="mn-MN"/>
        </w:rPr>
        <w:t xml:space="preserve">аас </w:t>
      </w:r>
      <w:r w:rsidRPr="00707D79">
        <w:rPr>
          <w:rFonts w:ascii="Times New Roman" w:hAnsi="Times New Roman"/>
          <w:sz w:val="24"/>
          <w:szCs w:val="24"/>
          <w:lang w:val="mn-MN"/>
        </w:rPr>
        <w:t xml:space="preserve"> барилгын бизнес эрхэлж байгаа иргэд, хуулийн этгээдүүдийн хувьд барилг</w:t>
      </w:r>
      <w:r w:rsidR="006A0C8D">
        <w:rPr>
          <w:rFonts w:ascii="Times New Roman" w:hAnsi="Times New Roman"/>
          <w:sz w:val="24"/>
          <w:szCs w:val="24"/>
          <w:lang w:val="mn-MN"/>
        </w:rPr>
        <w:t>а угсралт</w:t>
      </w:r>
      <w:r w:rsidR="001B4DAC" w:rsidRPr="00707D79">
        <w:rPr>
          <w:rFonts w:ascii="Times New Roman" w:hAnsi="Times New Roman"/>
          <w:sz w:val="24"/>
          <w:szCs w:val="24"/>
          <w:lang w:val="mn-MN"/>
        </w:rPr>
        <w:t xml:space="preserve">, барилгын материал, хийц </w:t>
      </w:r>
      <w:r w:rsidR="00D44492" w:rsidRPr="00707D79">
        <w:rPr>
          <w:rFonts w:ascii="Times New Roman" w:hAnsi="Times New Roman"/>
          <w:sz w:val="24"/>
          <w:szCs w:val="24"/>
          <w:lang w:val="mn-MN"/>
        </w:rPr>
        <w:t xml:space="preserve"> ба </w:t>
      </w:r>
      <w:r w:rsidR="00801489">
        <w:rPr>
          <w:rFonts w:ascii="Times New Roman" w:hAnsi="Times New Roman"/>
          <w:sz w:val="24"/>
          <w:szCs w:val="24"/>
          <w:lang w:val="mn-MN"/>
        </w:rPr>
        <w:t xml:space="preserve">эдэлхүүний </w:t>
      </w:r>
      <w:r w:rsidR="001B4DAC" w:rsidRPr="00707D79">
        <w:rPr>
          <w:rFonts w:ascii="Times New Roman" w:hAnsi="Times New Roman"/>
          <w:sz w:val="24"/>
          <w:szCs w:val="24"/>
          <w:lang w:val="mn-MN"/>
        </w:rPr>
        <w:t xml:space="preserve">үйлдвэрлэл, импортын </w:t>
      </w:r>
      <w:r w:rsidRPr="00707D79">
        <w:rPr>
          <w:rFonts w:ascii="Times New Roman" w:hAnsi="Times New Roman"/>
          <w:sz w:val="24"/>
          <w:szCs w:val="24"/>
          <w:lang w:val="mn-MN"/>
        </w:rPr>
        <w:t xml:space="preserve"> үйл ажиллагаа эрхлэхэд хүнд суртал, авилга, хээл хахууль, сонирхлын зөрчил гарах үндэслэл болж байна. </w:t>
      </w:r>
    </w:p>
    <w:p w:rsidR="00DE772F" w:rsidRPr="00707D79" w:rsidRDefault="00DE772F" w:rsidP="00DE772F">
      <w:pPr>
        <w:spacing w:after="0" w:line="240" w:lineRule="auto"/>
        <w:ind w:firstLine="720"/>
        <w:jc w:val="both"/>
        <w:rPr>
          <w:rFonts w:ascii="Times New Roman" w:hAnsi="Times New Roman" w:cs="Times New Roman"/>
          <w:color w:val="0000FF"/>
          <w:sz w:val="24"/>
          <w:szCs w:val="24"/>
          <w:lang w:val="mn-MN"/>
        </w:rPr>
      </w:pPr>
    </w:p>
    <w:p w:rsidR="00DE772F" w:rsidRPr="00707D79" w:rsidRDefault="00DE772F" w:rsidP="00DE772F">
      <w:pPr>
        <w:pStyle w:val="PlainText"/>
        <w:jc w:val="both"/>
        <w:rPr>
          <w:rFonts w:ascii="Times New Roman" w:hAnsi="Times New Roman"/>
          <w:sz w:val="24"/>
          <w:szCs w:val="24"/>
          <w:lang w:val="mn-MN"/>
        </w:rPr>
      </w:pPr>
      <w:r w:rsidRPr="00707D79">
        <w:rPr>
          <w:rFonts w:ascii="Times New Roman" w:hAnsi="Times New Roman"/>
          <w:color w:val="0000FF"/>
          <w:sz w:val="24"/>
          <w:szCs w:val="24"/>
          <w:lang w:val="mn-MN"/>
        </w:rPr>
        <w:tab/>
      </w:r>
      <w:r w:rsidRPr="00707D79">
        <w:rPr>
          <w:rFonts w:ascii="Times New Roman" w:hAnsi="Times New Roman"/>
          <w:sz w:val="24"/>
          <w:szCs w:val="24"/>
          <w:lang w:val="mn-MN"/>
        </w:rPr>
        <w:t>Иймд,</w:t>
      </w:r>
      <w:r w:rsidR="009856DE" w:rsidRPr="00707D79">
        <w:rPr>
          <w:rFonts w:ascii="Times New Roman" w:hAnsi="Times New Roman"/>
          <w:sz w:val="24"/>
          <w:szCs w:val="24"/>
          <w:lang w:val="mn-MN"/>
        </w:rPr>
        <w:t xml:space="preserve"> “Барилгын материал, </w:t>
      </w:r>
      <w:r w:rsidR="004521D4" w:rsidRPr="00707D79">
        <w:rPr>
          <w:rFonts w:ascii="Times New Roman" w:hAnsi="Times New Roman"/>
          <w:sz w:val="24"/>
          <w:szCs w:val="24"/>
          <w:lang w:val="mn-MN"/>
        </w:rPr>
        <w:t>хийц</w:t>
      </w:r>
      <w:r w:rsidR="00D44492" w:rsidRPr="00707D79">
        <w:rPr>
          <w:rFonts w:ascii="Times New Roman" w:hAnsi="Times New Roman"/>
          <w:sz w:val="24"/>
          <w:szCs w:val="24"/>
          <w:lang w:val="mn-MN"/>
        </w:rPr>
        <w:t xml:space="preserve"> ба э</w:t>
      </w:r>
      <w:r w:rsidR="009856DE" w:rsidRPr="00707D79">
        <w:rPr>
          <w:rFonts w:ascii="Times New Roman" w:hAnsi="Times New Roman"/>
          <w:sz w:val="24"/>
          <w:szCs w:val="24"/>
          <w:lang w:val="mn-MN"/>
        </w:rPr>
        <w:t xml:space="preserve">длэхүүний аюулгүй байдлын тухай  </w:t>
      </w:r>
      <w:r w:rsidRPr="00707D79">
        <w:rPr>
          <w:rFonts w:ascii="Times New Roman" w:hAnsi="Times New Roman"/>
          <w:sz w:val="24"/>
          <w:szCs w:val="24"/>
          <w:lang w:val="mn-MN"/>
        </w:rPr>
        <w:t xml:space="preserve"> хуулийг барилгын </w:t>
      </w:r>
      <w:r w:rsidR="009856DE" w:rsidRPr="00707D79">
        <w:rPr>
          <w:rFonts w:ascii="Times New Roman" w:hAnsi="Times New Roman"/>
          <w:sz w:val="24"/>
          <w:szCs w:val="24"/>
          <w:lang w:val="mn-MN"/>
        </w:rPr>
        <w:t xml:space="preserve">материалын </w:t>
      </w:r>
      <w:r w:rsidRPr="00707D79">
        <w:rPr>
          <w:rFonts w:ascii="Times New Roman" w:hAnsi="Times New Roman"/>
          <w:sz w:val="24"/>
          <w:szCs w:val="24"/>
          <w:lang w:val="mn-MN"/>
        </w:rPr>
        <w:t>салбарын</w:t>
      </w:r>
      <w:r w:rsidR="00043129" w:rsidRPr="00707D79">
        <w:rPr>
          <w:rFonts w:ascii="Times New Roman" w:hAnsi="Times New Roman"/>
          <w:sz w:val="24"/>
          <w:szCs w:val="24"/>
          <w:lang w:val="mn-MN"/>
        </w:rPr>
        <w:t xml:space="preserve">үйлдвэрлоэнл үйлчилгээний </w:t>
      </w:r>
      <w:r w:rsidRPr="00707D79">
        <w:rPr>
          <w:rFonts w:ascii="Times New Roman" w:hAnsi="Times New Roman"/>
          <w:sz w:val="24"/>
          <w:szCs w:val="24"/>
          <w:lang w:val="mn-MN"/>
        </w:rPr>
        <w:t xml:space="preserve"> үйл ажиллагаа,</w:t>
      </w:r>
      <w:r w:rsidR="00801489">
        <w:rPr>
          <w:rFonts w:ascii="Times New Roman" w:hAnsi="Times New Roman"/>
          <w:sz w:val="24"/>
          <w:szCs w:val="24"/>
          <w:lang w:val="mn-MN"/>
        </w:rPr>
        <w:t xml:space="preserve"> </w:t>
      </w:r>
      <w:r w:rsidRPr="00707D79">
        <w:rPr>
          <w:rFonts w:ascii="Times New Roman" w:hAnsi="Times New Roman"/>
          <w:sz w:val="24"/>
          <w:szCs w:val="24"/>
          <w:lang w:val="mn-MN"/>
        </w:rPr>
        <w:t xml:space="preserve">онцлогтой холбоотой харилцааг бүхэлд нь хамруулсан, барилгын </w:t>
      </w:r>
      <w:r w:rsidR="009856DE" w:rsidRPr="00707D79">
        <w:rPr>
          <w:rFonts w:ascii="Times New Roman" w:hAnsi="Times New Roman"/>
          <w:sz w:val="24"/>
          <w:szCs w:val="24"/>
          <w:lang w:val="mn-MN"/>
        </w:rPr>
        <w:t>материалын үйлдвэрийг шинээр бай</w:t>
      </w:r>
      <w:r w:rsidR="00801489">
        <w:rPr>
          <w:rFonts w:ascii="Times New Roman" w:hAnsi="Times New Roman"/>
          <w:sz w:val="24"/>
          <w:szCs w:val="24"/>
          <w:lang w:val="mn-MN"/>
        </w:rPr>
        <w:t>гуулах, бүтээгдэхүүн үйлдвэрлэх</w:t>
      </w:r>
      <w:r w:rsidR="00AF04FC" w:rsidRPr="00707D79">
        <w:rPr>
          <w:rFonts w:ascii="Times New Roman" w:hAnsi="Times New Roman"/>
          <w:sz w:val="24"/>
          <w:szCs w:val="24"/>
          <w:lang w:val="mn-MN"/>
        </w:rPr>
        <w:t>,</w:t>
      </w:r>
      <w:r w:rsidR="00801489">
        <w:rPr>
          <w:rFonts w:ascii="Times New Roman" w:hAnsi="Times New Roman"/>
          <w:sz w:val="24"/>
          <w:szCs w:val="24"/>
          <w:lang w:val="mn-MN"/>
        </w:rPr>
        <w:t xml:space="preserve"> </w:t>
      </w:r>
      <w:r w:rsidR="00043129" w:rsidRPr="00707D79">
        <w:rPr>
          <w:rFonts w:ascii="Times New Roman" w:hAnsi="Times New Roman"/>
          <w:sz w:val="24"/>
          <w:szCs w:val="24"/>
          <w:lang w:val="mn-MN"/>
        </w:rPr>
        <w:t>борлуулах,</w:t>
      </w:r>
      <w:r w:rsidR="00AF04FC" w:rsidRPr="00707D79">
        <w:rPr>
          <w:rFonts w:ascii="Times New Roman" w:hAnsi="Times New Roman"/>
          <w:sz w:val="24"/>
          <w:szCs w:val="24"/>
          <w:lang w:val="mn-MN"/>
        </w:rPr>
        <w:t xml:space="preserve"> импортын материалд хяналт тавих </w:t>
      </w:r>
      <w:r w:rsidRPr="00707D79">
        <w:rPr>
          <w:rFonts w:ascii="Times New Roman" w:hAnsi="Times New Roman"/>
          <w:sz w:val="24"/>
          <w:szCs w:val="24"/>
          <w:lang w:val="mn-MN"/>
        </w:rPr>
        <w:t>ажлыг эхлүүлэх</w:t>
      </w:r>
      <w:r w:rsidR="00043129" w:rsidRPr="00707D79">
        <w:rPr>
          <w:rFonts w:ascii="Times New Roman" w:hAnsi="Times New Roman"/>
          <w:sz w:val="24"/>
          <w:szCs w:val="24"/>
          <w:lang w:val="mn-MN"/>
        </w:rPr>
        <w:t>,</w:t>
      </w:r>
      <w:r w:rsidR="009856DE" w:rsidRPr="00707D79">
        <w:rPr>
          <w:rFonts w:ascii="Times New Roman" w:hAnsi="Times New Roman"/>
          <w:sz w:val="24"/>
          <w:szCs w:val="24"/>
          <w:lang w:val="mn-MN"/>
        </w:rPr>
        <w:t xml:space="preserve"> жигдрүүлэх, хүч чадлаа бүрэн эзэмших </w:t>
      </w:r>
      <w:r w:rsidRPr="00707D79">
        <w:rPr>
          <w:rFonts w:ascii="Times New Roman" w:hAnsi="Times New Roman"/>
          <w:sz w:val="24"/>
          <w:szCs w:val="24"/>
          <w:lang w:val="mn-MN"/>
        </w:rPr>
        <w:t>хүртэлх процессы</w:t>
      </w:r>
      <w:r w:rsidR="009856DE" w:rsidRPr="00707D79">
        <w:rPr>
          <w:rFonts w:ascii="Times New Roman" w:hAnsi="Times New Roman"/>
          <w:sz w:val="24"/>
          <w:szCs w:val="24"/>
          <w:lang w:val="mn-MN"/>
        </w:rPr>
        <w:t>н</w:t>
      </w:r>
      <w:r w:rsidRPr="00707D79">
        <w:rPr>
          <w:rFonts w:ascii="Times New Roman" w:hAnsi="Times New Roman"/>
          <w:sz w:val="24"/>
          <w:szCs w:val="24"/>
          <w:lang w:val="mn-MN"/>
        </w:rPr>
        <w:t>, үе шатны хяналт, оролцогч</w:t>
      </w:r>
      <w:r w:rsidR="00043129" w:rsidRPr="00707D79">
        <w:rPr>
          <w:rFonts w:ascii="Times New Roman" w:hAnsi="Times New Roman"/>
          <w:sz w:val="24"/>
          <w:szCs w:val="24"/>
          <w:lang w:val="mn-MN"/>
        </w:rPr>
        <w:t>, харилцагч</w:t>
      </w:r>
      <w:r w:rsidRPr="00707D79">
        <w:rPr>
          <w:rFonts w:ascii="Times New Roman" w:hAnsi="Times New Roman"/>
          <w:sz w:val="24"/>
          <w:szCs w:val="24"/>
          <w:lang w:val="mn-MN"/>
        </w:rPr>
        <w:t xml:space="preserve"> талуудын </w:t>
      </w:r>
      <w:r w:rsidR="00043129" w:rsidRPr="00707D79">
        <w:rPr>
          <w:rFonts w:ascii="Times New Roman" w:hAnsi="Times New Roman"/>
          <w:sz w:val="24"/>
          <w:szCs w:val="24"/>
          <w:lang w:val="mn-MN"/>
        </w:rPr>
        <w:t xml:space="preserve">хүлээх </w:t>
      </w:r>
      <w:r w:rsidRPr="00707D79">
        <w:rPr>
          <w:rFonts w:ascii="Times New Roman" w:hAnsi="Times New Roman"/>
          <w:sz w:val="24"/>
          <w:szCs w:val="24"/>
          <w:lang w:val="mn-MN"/>
        </w:rPr>
        <w:t xml:space="preserve">эрх үүрэг, төрийн байгууллагын эрх хэмжээтэй нь хамт цогцоор нь </w:t>
      </w:r>
      <w:r w:rsidR="00043129" w:rsidRPr="00707D79">
        <w:rPr>
          <w:rFonts w:ascii="Times New Roman" w:hAnsi="Times New Roman"/>
          <w:sz w:val="24"/>
          <w:szCs w:val="24"/>
          <w:lang w:val="mn-MN"/>
        </w:rPr>
        <w:t xml:space="preserve">уялдан зохицуулсан </w:t>
      </w:r>
      <w:r w:rsidRPr="00707D79">
        <w:rPr>
          <w:rFonts w:ascii="Times New Roman" w:hAnsi="Times New Roman"/>
          <w:sz w:val="24"/>
          <w:szCs w:val="24"/>
          <w:lang w:val="mn-MN"/>
        </w:rPr>
        <w:t xml:space="preserve"> заалтуудаар баяжуулсан хуулий</w:t>
      </w:r>
      <w:r w:rsidR="00043129" w:rsidRPr="00707D79">
        <w:rPr>
          <w:rFonts w:ascii="Times New Roman" w:hAnsi="Times New Roman"/>
          <w:sz w:val="24"/>
          <w:szCs w:val="24"/>
          <w:lang w:val="mn-MN"/>
        </w:rPr>
        <w:t>г</w:t>
      </w:r>
      <w:r w:rsidRPr="00707D79">
        <w:rPr>
          <w:rFonts w:ascii="Times New Roman" w:hAnsi="Times New Roman"/>
          <w:sz w:val="24"/>
          <w:szCs w:val="24"/>
          <w:lang w:val="mn-MN"/>
        </w:rPr>
        <w:t xml:space="preserve"> </w:t>
      </w:r>
      <w:r w:rsidR="009856DE" w:rsidRPr="00707D79">
        <w:rPr>
          <w:rFonts w:ascii="Times New Roman" w:hAnsi="Times New Roman"/>
          <w:sz w:val="24"/>
          <w:szCs w:val="24"/>
          <w:lang w:val="mn-MN"/>
        </w:rPr>
        <w:t xml:space="preserve">шинээр бий </w:t>
      </w:r>
      <w:r w:rsidRPr="00707D79">
        <w:rPr>
          <w:rFonts w:ascii="Times New Roman" w:hAnsi="Times New Roman"/>
          <w:sz w:val="24"/>
          <w:szCs w:val="24"/>
          <w:lang w:val="mn-MN"/>
        </w:rPr>
        <w:t xml:space="preserve"> болгох шаардлагатай байгаа юм. </w:t>
      </w:r>
    </w:p>
    <w:p w:rsidR="00DE772F" w:rsidRPr="00707D79" w:rsidRDefault="00DE772F" w:rsidP="00DE772F">
      <w:pPr>
        <w:spacing w:after="0" w:line="240" w:lineRule="auto"/>
        <w:ind w:firstLine="720"/>
        <w:jc w:val="both"/>
        <w:rPr>
          <w:rFonts w:ascii="Times New Roman" w:hAnsi="Times New Roman" w:cs="Times New Roman"/>
          <w:b/>
          <w:bCs/>
          <w:sz w:val="24"/>
          <w:szCs w:val="24"/>
          <w:u w:val="single"/>
          <w:lang w:val="mn-MN"/>
        </w:rPr>
      </w:pPr>
    </w:p>
    <w:p w:rsidR="00DE772F" w:rsidRPr="00707D79" w:rsidRDefault="00DE772F" w:rsidP="00DE772F">
      <w:pPr>
        <w:spacing w:after="0" w:line="240" w:lineRule="auto"/>
        <w:ind w:firstLine="720"/>
        <w:jc w:val="both"/>
        <w:rPr>
          <w:rFonts w:ascii="Times New Roman" w:hAnsi="Times New Roman" w:cs="Times New Roman"/>
          <w:b/>
          <w:bCs/>
          <w:sz w:val="24"/>
          <w:szCs w:val="24"/>
          <w:lang w:val="mn-MN"/>
        </w:rPr>
      </w:pPr>
      <w:r w:rsidRPr="00707D79">
        <w:rPr>
          <w:rFonts w:ascii="Times New Roman" w:hAnsi="Times New Roman" w:cs="Times New Roman"/>
          <w:b/>
          <w:bCs/>
          <w:sz w:val="24"/>
          <w:szCs w:val="24"/>
          <w:lang w:val="mn-MN"/>
        </w:rPr>
        <w:t>1.2.Практик шаардлага:</w:t>
      </w:r>
    </w:p>
    <w:p w:rsidR="00DE772F" w:rsidRPr="00707D79" w:rsidRDefault="00DE772F" w:rsidP="00DE772F">
      <w:pPr>
        <w:spacing w:after="0" w:line="240" w:lineRule="auto"/>
        <w:ind w:firstLine="720"/>
        <w:jc w:val="both"/>
        <w:rPr>
          <w:rFonts w:ascii="Times New Roman" w:hAnsi="Times New Roman" w:cs="Times New Roman"/>
          <w:b/>
          <w:bCs/>
          <w:sz w:val="24"/>
          <w:szCs w:val="24"/>
          <w:u w:val="single"/>
          <w:lang w:val="mn-MN"/>
        </w:rPr>
      </w:pPr>
    </w:p>
    <w:p w:rsidR="00DE772F" w:rsidRPr="00707D79" w:rsidRDefault="00DE772F" w:rsidP="00DE772F">
      <w:pPr>
        <w:spacing w:after="0" w:line="240" w:lineRule="auto"/>
        <w:ind w:firstLine="720"/>
        <w:jc w:val="both"/>
        <w:rPr>
          <w:rFonts w:ascii="Times New Roman" w:hAnsi="Times New Roman" w:cs="Times New Roman"/>
          <w:bCs/>
          <w:sz w:val="24"/>
          <w:szCs w:val="24"/>
          <w:lang w:val="mn-MN"/>
        </w:rPr>
      </w:pPr>
      <w:r w:rsidRPr="002B35D1">
        <w:rPr>
          <w:rFonts w:ascii="Times New Roman" w:hAnsi="Times New Roman" w:cs="Times New Roman"/>
          <w:b/>
          <w:bCs/>
          <w:i/>
          <w:sz w:val="24"/>
          <w:szCs w:val="24"/>
          <w:lang w:val="mn-MN"/>
        </w:rPr>
        <w:t>Барилгын салбарын бодлогыг өөрчлөх.</w:t>
      </w:r>
      <w:r w:rsidRPr="00707D79">
        <w:rPr>
          <w:rFonts w:ascii="Times New Roman" w:hAnsi="Times New Roman" w:cs="Times New Roman"/>
          <w:bCs/>
          <w:sz w:val="24"/>
          <w:szCs w:val="24"/>
          <w:lang w:val="mn-MN"/>
        </w:rPr>
        <w:t xml:space="preserve"> Монгол Улс 1990 оноос хойш зах зээлийн эдийн засгийн тогтолцоо</w:t>
      </w:r>
      <w:r w:rsidR="00527243" w:rsidRPr="00707D79">
        <w:rPr>
          <w:rFonts w:ascii="Times New Roman" w:hAnsi="Times New Roman" w:cs="Times New Roman"/>
          <w:bCs/>
          <w:sz w:val="24"/>
          <w:szCs w:val="24"/>
          <w:lang w:val="mn-MN"/>
        </w:rPr>
        <w:t xml:space="preserve">нд шилжсэнээр </w:t>
      </w:r>
      <w:r w:rsidRPr="00707D79">
        <w:rPr>
          <w:rFonts w:ascii="Times New Roman" w:hAnsi="Times New Roman" w:cs="Times New Roman"/>
          <w:bCs/>
          <w:sz w:val="24"/>
          <w:szCs w:val="24"/>
          <w:lang w:val="mn-MN"/>
        </w:rPr>
        <w:t xml:space="preserve"> бизнесийн салбар өөрийгөө хөгжүүлэх, өрсөлдөөнтэй байх, түүнийхээ хэрээр тухайн салбар хөгждөг тогтолцоо</w:t>
      </w:r>
      <w:r w:rsidR="00527243" w:rsidRPr="00707D79">
        <w:rPr>
          <w:rFonts w:ascii="Times New Roman" w:hAnsi="Times New Roman" w:cs="Times New Roman"/>
          <w:bCs/>
          <w:sz w:val="24"/>
          <w:szCs w:val="24"/>
          <w:lang w:val="mn-MN"/>
        </w:rPr>
        <w:t xml:space="preserve"> хэрэгжиж эхэлсэн.</w:t>
      </w:r>
      <w:r w:rsidRPr="00707D79">
        <w:rPr>
          <w:rFonts w:ascii="Times New Roman" w:hAnsi="Times New Roman" w:cs="Times New Roman"/>
          <w:bCs/>
          <w:sz w:val="24"/>
          <w:szCs w:val="24"/>
          <w:lang w:val="mn-MN"/>
        </w:rPr>
        <w:t xml:space="preserve"> Энэ шинэчлэл барилгын салбар</w:t>
      </w:r>
      <w:r w:rsidR="004B337E" w:rsidRPr="00707D79">
        <w:rPr>
          <w:rFonts w:ascii="Times New Roman" w:hAnsi="Times New Roman" w:cs="Times New Roman"/>
          <w:bCs/>
          <w:sz w:val="24"/>
          <w:szCs w:val="24"/>
          <w:lang w:val="mn-MN"/>
        </w:rPr>
        <w:t>, түүний дотор барилгын материл</w:t>
      </w:r>
      <w:r w:rsidR="001B4DAC" w:rsidRPr="00707D79">
        <w:rPr>
          <w:rFonts w:ascii="Times New Roman" w:hAnsi="Times New Roman" w:cs="Times New Roman"/>
          <w:bCs/>
          <w:sz w:val="24"/>
          <w:szCs w:val="24"/>
          <w:lang w:val="mn-MN"/>
        </w:rPr>
        <w:t>, хийц</w:t>
      </w:r>
      <w:r w:rsidR="00D44492" w:rsidRPr="00707D79">
        <w:rPr>
          <w:rFonts w:ascii="Times New Roman" w:hAnsi="Times New Roman" w:cs="Times New Roman"/>
          <w:bCs/>
          <w:sz w:val="24"/>
          <w:szCs w:val="24"/>
          <w:lang w:val="mn-MN"/>
        </w:rPr>
        <w:t xml:space="preserve"> ба </w:t>
      </w:r>
      <w:r w:rsidR="001B4DAC" w:rsidRPr="00707D79">
        <w:rPr>
          <w:rFonts w:ascii="Times New Roman" w:hAnsi="Times New Roman" w:cs="Times New Roman"/>
          <w:bCs/>
          <w:sz w:val="24"/>
          <w:szCs w:val="24"/>
          <w:lang w:val="mn-MN"/>
        </w:rPr>
        <w:t xml:space="preserve"> </w:t>
      </w:r>
      <w:r w:rsidR="004521D4" w:rsidRPr="00707D79">
        <w:rPr>
          <w:rFonts w:ascii="Times New Roman" w:hAnsi="Times New Roman" w:cs="Times New Roman"/>
          <w:bCs/>
          <w:sz w:val="24"/>
          <w:szCs w:val="24"/>
          <w:lang w:val="mn-MN"/>
        </w:rPr>
        <w:t xml:space="preserve">эдэлхүүний </w:t>
      </w:r>
      <w:r w:rsidR="004B337E" w:rsidRPr="00707D79">
        <w:rPr>
          <w:rFonts w:ascii="Times New Roman" w:hAnsi="Times New Roman" w:cs="Times New Roman"/>
          <w:bCs/>
          <w:sz w:val="24"/>
          <w:szCs w:val="24"/>
          <w:lang w:val="mn-MN"/>
        </w:rPr>
        <w:t xml:space="preserve">үйлдвэрлэл, импортын </w:t>
      </w:r>
      <w:r w:rsidRPr="00707D79">
        <w:rPr>
          <w:rFonts w:ascii="Times New Roman" w:hAnsi="Times New Roman" w:cs="Times New Roman"/>
          <w:bCs/>
          <w:sz w:val="24"/>
          <w:szCs w:val="24"/>
          <w:lang w:val="mn-MN"/>
        </w:rPr>
        <w:t xml:space="preserve"> эрчимтэй хөгжил, олон өөрчлөлтийг бий болгосон. Тухайлбал, зах зээлийн орчноо дагаад маш олон хувийн барилг</w:t>
      </w:r>
      <w:r w:rsidR="001E393A" w:rsidRPr="00707D79">
        <w:rPr>
          <w:rFonts w:ascii="Times New Roman" w:hAnsi="Times New Roman" w:cs="Times New Roman"/>
          <w:bCs/>
          <w:sz w:val="24"/>
          <w:szCs w:val="24"/>
          <w:lang w:val="mn-MN"/>
        </w:rPr>
        <w:t xml:space="preserve">а угсралтын </w:t>
      </w:r>
      <w:r w:rsidRPr="00707D79">
        <w:rPr>
          <w:rFonts w:ascii="Times New Roman" w:hAnsi="Times New Roman" w:cs="Times New Roman"/>
          <w:bCs/>
          <w:sz w:val="24"/>
          <w:szCs w:val="24"/>
          <w:lang w:val="mn-MN"/>
        </w:rPr>
        <w:t xml:space="preserve"> компаниуд</w:t>
      </w:r>
      <w:r w:rsidR="00AB79E2" w:rsidRPr="00707D79">
        <w:rPr>
          <w:rFonts w:ascii="Times New Roman" w:hAnsi="Times New Roman" w:cs="Times New Roman"/>
          <w:bCs/>
          <w:sz w:val="24"/>
          <w:szCs w:val="24"/>
        </w:rPr>
        <w:t xml:space="preserve"> </w:t>
      </w:r>
      <w:r w:rsidR="001E393A" w:rsidRPr="00707D79">
        <w:rPr>
          <w:rFonts w:ascii="Times New Roman" w:hAnsi="Times New Roman" w:cs="Times New Roman"/>
          <w:bCs/>
          <w:sz w:val="24"/>
          <w:szCs w:val="24"/>
          <w:lang w:val="mn-MN"/>
        </w:rPr>
        <w:t>, барилгын  материал, хийц</w:t>
      </w:r>
      <w:r w:rsidR="00D44492" w:rsidRPr="00707D79">
        <w:rPr>
          <w:rFonts w:ascii="Times New Roman" w:hAnsi="Times New Roman" w:cs="Times New Roman"/>
          <w:bCs/>
          <w:sz w:val="24"/>
          <w:szCs w:val="24"/>
          <w:lang w:val="mn-MN"/>
        </w:rPr>
        <w:t xml:space="preserve"> ба </w:t>
      </w:r>
      <w:r w:rsidR="001E393A" w:rsidRPr="00707D79">
        <w:rPr>
          <w:rFonts w:ascii="Times New Roman" w:hAnsi="Times New Roman" w:cs="Times New Roman"/>
          <w:bCs/>
          <w:sz w:val="24"/>
          <w:szCs w:val="24"/>
          <w:lang w:val="mn-MN"/>
        </w:rPr>
        <w:t xml:space="preserve"> </w:t>
      </w:r>
      <w:r w:rsidR="00F64855" w:rsidRPr="00707D79">
        <w:rPr>
          <w:rFonts w:ascii="Times New Roman" w:hAnsi="Times New Roman" w:cs="Times New Roman"/>
          <w:bCs/>
          <w:sz w:val="24"/>
          <w:szCs w:val="24"/>
          <w:lang w:val="mn-MN"/>
        </w:rPr>
        <w:t xml:space="preserve">эдэлхүүний </w:t>
      </w:r>
      <w:r w:rsidR="001E393A" w:rsidRPr="00707D79">
        <w:rPr>
          <w:rFonts w:ascii="Times New Roman" w:hAnsi="Times New Roman" w:cs="Times New Roman"/>
          <w:bCs/>
          <w:sz w:val="24"/>
          <w:szCs w:val="24"/>
          <w:lang w:val="mn-MN"/>
        </w:rPr>
        <w:t xml:space="preserve"> үйлдвэрлэл, импорт эрхлэх </w:t>
      </w:r>
      <w:r w:rsidR="00AB79E2" w:rsidRPr="00707D79">
        <w:rPr>
          <w:rFonts w:ascii="Times New Roman" w:hAnsi="Times New Roman" w:cs="Times New Roman"/>
          <w:bCs/>
          <w:sz w:val="24"/>
          <w:szCs w:val="24"/>
        </w:rPr>
        <w:t xml:space="preserve"> </w:t>
      </w:r>
      <w:r w:rsidRPr="00707D79">
        <w:rPr>
          <w:rFonts w:ascii="Times New Roman" w:hAnsi="Times New Roman" w:cs="Times New Roman"/>
          <w:bCs/>
          <w:sz w:val="24"/>
          <w:szCs w:val="24"/>
          <w:lang w:val="mn-MN"/>
        </w:rPr>
        <w:t>үйл ажиллагаа яв</w:t>
      </w:r>
      <w:r w:rsidR="00527243" w:rsidRPr="00707D79">
        <w:rPr>
          <w:rFonts w:ascii="Times New Roman" w:hAnsi="Times New Roman" w:cs="Times New Roman"/>
          <w:bCs/>
          <w:sz w:val="24"/>
          <w:szCs w:val="24"/>
          <w:lang w:val="mn-MN"/>
        </w:rPr>
        <w:t>агдаж</w:t>
      </w:r>
      <w:r w:rsidRPr="00707D79">
        <w:rPr>
          <w:rFonts w:ascii="Times New Roman" w:hAnsi="Times New Roman" w:cs="Times New Roman"/>
          <w:bCs/>
          <w:sz w:val="24"/>
          <w:szCs w:val="24"/>
          <w:lang w:val="mn-MN"/>
        </w:rPr>
        <w:t xml:space="preserve">, энэ салбарт ажиллагсдын тоо өсч, хөрөнгө оруулалтын хэмжээ нэмэгдэж, эрчим хүчний хэмнэлттэй, хэрэглэхэд хялбар, хямд өртөгтэй шинэ техник, технологи </w:t>
      </w:r>
      <w:r w:rsidR="001E393A" w:rsidRPr="00707D79">
        <w:rPr>
          <w:rFonts w:ascii="Times New Roman" w:hAnsi="Times New Roman" w:cs="Times New Roman"/>
          <w:bCs/>
          <w:sz w:val="24"/>
          <w:szCs w:val="24"/>
          <w:lang w:val="mn-MN"/>
        </w:rPr>
        <w:t xml:space="preserve">дамжуулалт </w:t>
      </w:r>
      <w:r w:rsidRPr="00707D79">
        <w:rPr>
          <w:rFonts w:ascii="Times New Roman" w:hAnsi="Times New Roman" w:cs="Times New Roman"/>
          <w:bCs/>
          <w:sz w:val="24"/>
          <w:szCs w:val="24"/>
          <w:lang w:val="mn-MN"/>
        </w:rPr>
        <w:t xml:space="preserve">хурдацтайгаар </w:t>
      </w:r>
      <w:r w:rsidR="001E393A" w:rsidRPr="00707D79">
        <w:rPr>
          <w:rFonts w:ascii="Times New Roman" w:hAnsi="Times New Roman" w:cs="Times New Roman"/>
          <w:bCs/>
          <w:sz w:val="24"/>
          <w:szCs w:val="24"/>
          <w:lang w:val="mn-MN"/>
        </w:rPr>
        <w:t xml:space="preserve">нэвтэрч </w:t>
      </w:r>
      <w:r w:rsidRPr="00707D79">
        <w:rPr>
          <w:rFonts w:ascii="Times New Roman" w:hAnsi="Times New Roman" w:cs="Times New Roman"/>
          <w:bCs/>
          <w:sz w:val="24"/>
          <w:szCs w:val="24"/>
          <w:lang w:val="mn-MN"/>
        </w:rPr>
        <w:t xml:space="preserve"> байна. Гэвч Монгол Улс өнгөрсөн 70 гаруй жилийн хугацаанд хуучнаар ЗХУ-ын </w:t>
      </w:r>
      <w:r w:rsidR="007778A8" w:rsidRPr="00707D79">
        <w:rPr>
          <w:rFonts w:ascii="Times New Roman" w:hAnsi="Times New Roman" w:cs="Times New Roman"/>
          <w:bCs/>
          <w:sz w:val="24"/>
          <w:szCs w:val="24"/>
          <w:lang w:val="mn-MN"/>
        </w:rPr>
        <w:t xml:space="preserve">болон ЭЗХТЗ-ийн </w:t>
      </w:r>
      <w:r w:rsidR="00527243" w:rsidRPr="00707D79">
        <w:rPr>
          <w:rFonts w:ascii="Times New Roman" w:hAnsi="Times New Roman" w:cs="Times New Roman"/>
          <w:bCs/>
          <w:sz w:val="24"/>
          <w:szCs w:val="24"/>
          <w:lang w:val="mn-MN"/>
        </w:rPr>
        <w:t xml:space="preserve">орнуудын </w:t>
      </w:r>
      <w:r w:rsidRPr="00707D79">
        <w:rPr>
          <w:rFonts w:ascii="Times New Roman" w:hAnsi="Times New Roman" w:cs="Times New Roman"/>
          <w:bCs/>
          <w:sz w:val="24"/>
          <w:szCs w:val="24"/>
          <w:lang w:val="mn-MN"/>
        </w:rPr>
        <w:t>стандарт</w:t>
      </w:r>
      <w:r w:rsidR="004B337E" w:rsidRPr="00707D79">
        <w:rPr>
          <w:rFonts w:ascii="Times New Roman" w:hAnsi="Times New Roman" w:cs="Times New Roman"/>
          <w:bCs/>
          <w:sz w:val="24"/>
          <w:szCs w:val="24"/>
          <w:lang w:val="mn-MN"/>
        </w:rPr>
        <w:t xml:space="preserve">аар </w:t>
      </w:r>
      <w:r w:rsidRPr="00707D79">
        <w:rPr>
          <w:rFonts w:ascii="Times New Roman" w:hAnsi="Times New Roman" w:cs="Times New Roman"/>
          <w:bCs/>
          <w:sz w:val="24"/>
          <w:szCs w:val="24"/>
          <w:lang w:val="mn-MN"/>
        </w:rPr>
        <w:t xml:space="preserve"> </w:t>
      </w:r>
      <w:r w:rsidR="00801489">
        <w:rPr>
          <w:rFonts w:ascii="Times New Roman" w:hAnsi="Times New Roman" w:cs="Times New Roman"/>
          <w:bCs/>
          <w:sz w:val="24"/>
          <w:szCs w:val="24"/>
          <w:lang w:val="mn-MN"/>
        </w:rPr>
        <w:t>материал</w:t>
      </w:r>
      <w:r w:rsidR="007778A8" w:rsidRPr="00707D79">
        <w:rPr>
          <w:rFonts w:ascii="Times New Roman" w:hAnsi="Times New Roman" w:cs="Times New Roman"/>
          <w:bCs/>
          <w:sz w:val="24"/>
          <w:szCs w:val="24"/>
          <w:lang w:val="mn-MN"/>
        </w:rPr>
        <w:t>,</w:t>
      </w:r>
      <w:r w:rsidR="00801489">
        <w:rPr>
          <w:rFonts w:ascii="Times New Roman" w:hAnsi="Times New Roman" w:cs="Times New Roman"/>
          <w:bCs/>
          <w:sz w:val="24"/>
          <w:szCs w:val="24"/>
          <w:lang w:val="mn-MN"/>
        </w:rPr>
        <w:t xml:space="preserve"> </w:t>
      </w:r>
      <w:r w:rsidR="007778A8" w:rsidRPr="00707D79">
        <w:rPr>
          <w:rFonts w:ascii="Times New Roman" w:hAnsi="Times New Roman" w:cs="Times New Roman"/>
          <w:bCs/>
          <w:sz w:val="24"/>
          <w:szCs w:val="24"/>
          <w:lang w:val="mn-MN"/>
        </w:rPr>
        <w:t xml:space="preserve">хийц бүтээцээ үйлдвэрлэж </w:t>
      </w:r>
      <w:r w:rsidRPr="00707D79">
        <w:rPr>
          <w:rFonts w:ascii="Times New Roman" w:hAnsi="Times New Roman" w:cs="Times New Roman"/>
          <w:bCs/>
          <w:sz w:val="24"/>
          <w:szCs w:val="24"/>
          <w:lang w:val="mn-MN"/>
        </w:rPr>
        <w:t xml:space="preserve">ирсэн бөгөөд төр нь барилгын салбарын </w:t>
      </w:r>
      <w:r w:rsidR="00527243" w:rsidRPr="00707D79">
        <w:rPr>
          <w:rFonts w:ascii="Times New Roman" w:hAnsi="Times New Roman" w:cs="Times New Roman"/>
          <w:bCs/>
          <w:sz w:val="24"/>
          <w:szCs w:val="24"/>
          <w:lang w:val="mn-MN"/>
        </w:rPr>
        <w:t xml:space="preserve">бүхий л </w:t>
      </w:r>
      <w:r w:rsidRPr="00707D79">
        <w:rPr>
          <w:rFonts w:ascii="Times New Roman" w:hAnsi="Times New Roman" w:cs="Times New Roman"/>
          <w:bCs/>
          <w:sz w:val="24"/>
          <w:szCs w:val="24"/>
          <w:lang w:val="mn-MN"/>
        </w:rPr>
        <w:t xml:space="preserve">үйл ажиллагаанд хяналт тавьдаг, тусгай зөвшөөрөл олгодог тогтолцоогоор дамжуулан өөр дээрээ хариуцлагыг нь хүлээдэг социалист маягийн үйл ажиллагааны менежментээсээ зарим талаар салж чадаагүй байна. Өөрөөр хэлбэл төрийн бодлого маань шинэчлэгдэж байгаа барилгын салбарын үйл ажиллагаанаас хоцорсон байна. Иймээс барилгын салбарын өөрчлөлтийг тогтолцооны хувьд эргэн харж, төрийн бодлогын хэмжээнд өөрчлөх шаардлага бий болоод байна. </w:t>
      </w:r>
      <w:r w:rsidR="004B337E" w:rsidRPr="00707D79">
        <w:rPr>
          <w:rFonts w:ascii="Times New Roman" w:hAnsi="Times New Roman" w:cs="Times New Roman"/>
          <w:bCs/>
          <w:sz w:val="24"/>
          <w:szCs w:val="24"/>
          <w:lang w:val="mn-MN"/>
        </w:rPr>
        <w:t>Барилгын материал, хийц</w:t>
      </w:r>
      <w:r w:rsidR="00F64855" w:rsidRPr="00707D79">
        <w:rPr>
          <w:rFonts w:ascii="Times New Roman" w:hAnsi="Times New Roman" w:cs="Times New Roman"/>
          <w:bCs/>
          <w:sz w:val="24"/>
          <w:szCs w:val="24"/>
          <w:lang w:val="mn-MN"/>
        </w:rPr>
        <w:t xml:space="preserve"> ба </w:t>
      </w:r>
      <w:r w:rsidR="004B337E" w:rsidRPr="00707D79">
        <w:rPr>
          <w:rFonts w:ascii="Times New Roman" w:hAnsi="Times New Roman" w:cs="Times New Roman"/>
          <w:bCs/>
          <w:sz w:val="24"/>
          <w:szCs w:val="24"/>
          <w:lang w:val="mn-MN"/>
        </w:rPr>
        <w:t xml:space="preserve"> </w:t>
      </w:r>
      <w:r w:rsidR="00F64855" w:rsidRPr="00707D79">
        <w:rPr>
          <w:rFonts w:ascii="Times New Roman" w:hAnsi="Times New Roman" w:cs="Times New Roman"/>
          <w:bCs/>
          <w:sz w:val="24"/>
          <w:szCs w:val="24"/>
          <w:lang w:val="mn-MN"/>
        </w:rPr>
        <w:lastRenderedPageBreak/>
        <w:t xml:space="preserve">эдэлхүүний </w:t>
      </w:r>
      <w:r w:rsidR="004B337E" w:rsidRPr="00707D79">
        <w:rPr>
          <w:rFonts w:ascii="Times New Roman" w:hAnsi="Times New Roman" w:cs="Times New Roman"/>
          <w:bCs/>
          <w:sz w:val="24"/>
          <w:szCs w:val="24"/>
          <w:lang w:val="mn-MN"/>
        </w:rPr>
        <w:t xml:space="preserve"> </w:t>
      </w:r>
      <w:r w:rsidR="001B4DAC" w:rsidRPr="00707D79">
        <w:rPr>
          <w:rFonts w:ascii="Times New Roman" w:hAnsi="Times New Roman" w:cs="Times New Roman"/>
          <w:bCs/>
          <w:sz w:val="24"/>
          <w:szCs w:val="24"/>
          <w:lang w:val="mn-MN"/>
        </w:rPr>
        <w:t xml:space="preserve">үйлдвэрлэл, импортын материалын </w:t>
      </w:r>
      <w:r w:rsidRPr="00707D79">
        <w:rPr>
          <w:rFonts w:ascii="Times New Roman" w:hAnsi="Times New Roman" w:cs="Times New Roman"/>
          <w:bCs/>
          <w:sz w:val="24"/>
          <w:szCs w:val="24"/>
          <w:lang w:val="mn-MN"/>
        </w:rPr>
        <w:t xml:space="preserve"> чанар аюулгүй байдлы</w:t>
      </w:r>
      <w:r w:rsidR="004B337E" w:rsidRPr="00707D79">
        <w:rPr>
          <w:rFonts w:ascii="Times New Roman" w:hAnsi="Times New Roman" w:cs="Times New Roman"/>
          <w:bCs/>
          <w:sz w:val="24"/>
          <w:szCs w:val="24"/>
          <w:lang w:val="mn-MN"/>
        </w:rPr>
        <w:t>н</w:t>
      </w:r>
      <w:r w:rsidRPr="00707D79">
        <w:rPr>
          <w:rFonts w:ascii="Times New Roman" w:hAnsi="Times New Roman" w:cs="Times New Roman"/>
          <w:bCs/>
          <w:sz w:val="24"/>
          <w:szCs w:val="24"/>
          <w:lang w:val="mn-MN"/>
        </w:rPr>
        <w:t xml:space="preserve"> техникийн асуудлыг норматив техникийн баримт бичигт тусган, үйл ажиллагааны үе шат бүрт зайлшгүй мөрдөгдөх, түүнийг баталгаажуулах, хэрэгжүүлэх асуудлыг </w:t>
      </w:r>
      <w:r w:rsidR="004B337E" w:rsidRPr="00707D79">
        <w:rPr>
          <w:rFonts w:ascii="Times New Roman" w:hAnsi="Times New Roman" w:cs="Times New Roman"/>
          <w:bCs/>
          <w:sz w:val="24"/>
          <w:szCs w:val="24"/>
          <w:lang w:val="mn-MN"/>
        </w:rPr>
        <w:t xml:space="preserve">энэхүү </w:t>
      </w:r>
      <w:r w:rsidRPr="00707D79">
        <w:rPr>
          <w:rFonts w:ascii="Times New Roman" w:hAnsi="Times New Roman" w:cs="Times New Roman"/>
          <w:sz w:val="24"/>
          <w:szCs w:val="24"/>
          <w:lang w:val="mn-MN"/>
        </w:rPr>
        <w:t xml:space="preserve">хуульд тодорхой заах нь салбарын гол үндсэн бодлогын нэг юм. </w:t>
      </w:r>
    </w:p>
    <w:p w:rsidR="00DE772F" w:rsidRPr="00707D79" w:rsidRDefault="00DE772F" w:rsidP="00DE772F">
      <w:pPr>
        <w:spacing w:after="0" w:line="240" w:lineRule="auto"/>
        <w:ind w:firstLine="720"/>
        <w:jc w:val="both"/>
        <w:rPr>
          <w:rFonts w:ascii="Times New Roman" w:hAnsi="Times New Roman" w:cs="Times New Roman"/>
          <w:color w:val="0000FF"/>
          <w:sz w:val="24"/>
          <w:szCs w:val="24"/>
          <w:lang w:val="mn-MN"/>
        </w:rPr>
      </w:pPr>
    </w:p>
    <w:p w:rsidR="00DE772F" w:rsidRPr="00707D79" w:rsidRDefault="00DE772F" w:rsidP="00DE772F">
      <w:pPr>
        <w:spacing w:after="0" w:line="240" w:lineRule="auto"/>
        <w:ind w:firstLine="720"/>
        <w:jc w:val="both"/>
        <w:rPr>
          <w:rFonts w:ascii="Times New Roman" w:hAnsi="Times New Roman" w:cs="Times New Roman"/>
          <w:sz w:val="24"/>
          <w:szCs w:val="24"/>
          <w:lang w:val="mn-MN"/>
        </w:rPr>
      </w:pPr>
      <w:r w:rsidRPr="002B35D1">
        <w:rPr>
          <w:rFonts w:ascii="Times New Roman" w:hAnsi="Times New Roman" w:cs="Times New Roman"/>
          <w:b/>
          <w:i/>
          <w:sz w:val="24"/>
          <w:szCs w:val="24"/>
          <w:lang w:val="mn-MN"/>
        </w:rPr>
        <w:t xml:space="preserve">Барилгын салбарын үйл ажиллагааг Монгол Улсын байгаль </w:t>
      </w:r>
      <w:r w:rsidR="006E47C1" w:rsidRPr="002B35D1">
        <w:rPr>
          <w:rFonts w:ascii="Times New Roman" w:hAnsi="Times New Roman" w:cs="Times New Roman"/>
          <w:b/>
          <w:i/>
          <w:sz w:val="24"/>
          <w:szCs w:val="24"/>
          <w:lang w:val="mn-MN"/>
        </w:rPr>
        <w:t xml:space="preserve">цаг </w:t>
      </w:r>
      <w:r w:rsidRPr="002B35D1">
        <w:rPr>
          <w:rFonts w:ascii="Times New Roman" w:hAnsi="Times New Roman" w:cs="Times New Roman"/>
          <w:b/>
          <w:i/>
          <w:sz w:val="24"/>
          <w:szCs w:val="24"/>
          <w:lang w:val="mn-MN"/>
        </w:rPr>
        <w:t>уур</w:t>
      </w:r>
      <w:r w:rsidR="006E47C1" w:rsidRPr="002B35D1">
        <w:rPr>
          <w:rFonts w:ascii="Times New Roman" w:hAnsi="Times New Roman" w:cs="Times New Roman"/>
          <w:b/>
          <w:i/>
          <w:sz w:val="24"/>
          <w:szCs w:val="24"/>
          <w:lang w:val="mn-MN"/>
        </w:rPr>
        <w:t>ын онцлог,</w:t>
      </w:r>
      <w:r w:rsidRPr="002B35D1">
        <w:rPr>
          <w:rFonts w:ascii="Times New Roman" w:hAnsi="Times New Roman" w:cs="Times New Roman"/>
          <w:b/>
          <w:i/>
          <w:sz w:val="24"/>
          <w:szCs w:val="24"/>
          <w:lang w:val="mn-MN"/>
        </w:rPr>
        <w:t xml:space="preserve"> амьсгал, газар зүйн байршилтай нь уялдуулан зохион байгуулах</w:t>
      </w:r>
      <w:r w:rsidRPr="002B35D1">
        <w:rPr>
          <w:rFonts w:ascii="Times New Roman" w:hAnsi="Times New Roman" w:cs="Times New Roman"/>
          <w:sz w:val="24"/>
          <w:szCs w:val="24"/>
          <w:lang w:val="mn-MN"/>
        </w:rPr>
        <w:t>.</w:t>
      </w:r>
      <w:r w:rsidRPr="00707D79">
        <w:rPr>
          <w:rFonts w:ascii="Times New Roman" w:hAnsi="Times New Roman" w:cs="Times New Roman"/>
          <w:color w:val="0000FF"/>
          <w:sz w:val="24"/>
          <w:szCs w:val="24"/>
          <w:lang w:val="mn-MN"/>
        </w:rPr>
        <w:t xml:space="preserve"> </w:t>
      </w:r>
      <w:r w:rsidRPr="00707D79">
        <w:rPr>
          <w:rFonts w:ascii="Times New Roman" w:hAnsi="Times New Roman" w:cs="Times New Roman"/>
          <w:sz w:val="24"/>
          <w:szCs w:val="24"/>
          <w:lang w:val="mn-MN"/>
        </w:rPr>
        <w:t>Монгол Улс нь газар хөдлөлтийн идэвхтэй бүс нутагт оршдог, эрс тэс уур амьсгалтай</w:t>
      </w:r>
      <w:r w:rsidR="006E47C1" w:rsidRPr="00707D79">
        <w:rPr>
          <w:rFonts w:ascii="Times New Roman" w:hAnsi="Times New Roman" w:cs="Times New Roman"/>
          <w:sz w:val="24"/>
          <w:szCs w:val="24"/>
          <w:lang w:val="mn-MN"/>
        </w:rPr>
        <w:t xml:space="preserve"> нөхцөл </w:t>
      </w:r>
      <w:r w:rsidRPr="00707D79">
        <w:rPr>
          <w:rFonts w:ascii="Times New Roman" w:hAnsi="Times New Roman" w:cs="Times New Roman"/>
          <w:sz w:val="24"/>
          <w:szCs w:val="24"/>
          <w:lang w:val="mn-MN"/>
        </w:rPr>
        <w:t xml:space="preserve"> нь барилга байгууламж</w:t>
      </w:r>
      <w:r w:rsidR="00182A85" w:rsidRPr="00707D79">
        <w:rPr>
          <w:rFonts w:ascii="Times New Roman" w:hAnsi="Times New Roman" w:cs="Times New Roman"/>
          <w:sz w:val="24"/>
          <w:szCs w:val="24"/>
          <w:lang w:val="mn-MN"/>
        </w:rPr>
        <w:t>, түүни</w:t>
      </w:r>
      <w:r w:rsidR="00F457FE">
        <w:rPr>
          <w:rFonts w:ascii="Times New Roman" w:hAnsi="Times New Roman" w:cs="Times New Roman"/>
          <w:sz w:val="24"/>
          <w:szCs w:val="24"/>
          <w:lang w:val="mn-MN"/>
        </w:rPr>
        <w:t>йг бүтээж буй барилгын материал</w:t>
      </w:r>
      <w:r w:rsidR="00182A85" w:rsidRPr="00707D79">
        <w:rPr>
          <w:rFonts w:ascii="Times New Roman" w:hAnsi="Times New Roman" w:cs="Times New Roman"/>
          <w:sz w:val="24"/>
          <w:szCs w:val="24"/>
          <w:lang w:val="mn-MN"/>
        </w:rPr>
        <w:t>,</w:t>
      </w:r>
      <w:r w:rsidR="00F457FE">
        <w:rPr>
          <w:rFonts w:ascii="Times New Roman" w:hAnsi="Times New Roman" w:cs="Times New Roman"/>
          <w:sz w:val="24"/>
          <w:szCs w:val="24"/>
          <w:lang w:val="mn-MN"/>
        </w:rPr>
        <w:t xml:space="preserve"> </w:t>
      </w:r>
      <w:r w:rsidR="00182A85" w:rsidRPr="00707D79">
        <w:rPr>
          <w:rFonts w:ascii="Times New Roman" w:hAnsi="Times New Roman" w:cs="Times New Roman"/>
          <w:sz w:val="24"/>
          <w:szCs w:val="24"/>
          <w:lang w:val="mn-MN"/>
        </w:rPr>
        <w:t xml:space="preserve">хийц </w:t>
      </w:r>
      <w:r w:rsidR="00D44492" w:rsidRPr="00707D79">
        <w:rPr>
          <w:rFonts w:ascii="Times New Roman" w:hAnsi="Times New Roman" w:cs="Times New Roman"/>
          <w:sz w:val="24"/>
          <w:szCs w:val="24"/>
          <w:lang w:val="mn-MN"/>
        </w:rPr>
        <w:t xml:space="preserve">ба эдэлхүүний </w:t>
      </w:r>
      <w:r w:rsidR="00994F9F" w:rsidRPr="00707D79">
        <w:rPr>
          <w:rFonts w:ascii="Times New Roman" w:hAnsi="Times New Roman" w:cs="Times New Roman"/>
          <w:sz w:val="24"/>
          <w:szCs w:val="24"/>
          <w:lang w:val="mn-MN"/>
        </w:rPr>
        <w:t xml:space="preserve">үйлдвэрлэл, импортын материалын </w:t>
      </w:r>
      <w:r w:rsidRPr="00707D79">
        <w:rPr>
          <w:rFonts w:ascii="Times New Roman" w:hAnsi="Times New Roman" w:cs="Times New Roman"/>
          <w:sz w:val="24"/>
          <w:szCs w:val="24"/>
          <w:lang w:val="mn-MN"/>
        </w:rPr>
        <w:t xml:space="preserve"> чанар аюулгүй байдалд онцгой анхаарах, барилгын ажлыг улирлын хамааралтай нөхцөл байдалд уялдуулан зохион байгуулах шаардлага тулгардаг.  Энэхүү асуудлыг норматив техникийн баримт бичигт тодорхой тусган боловсруулж, баталгаажуулалт, хэрэгжилтийг хангуулах талаар зохицуулалтыг  хуульд тодорхой заах нь салбарын гол үндсэн бодлогын нэг юм. </w:t>
      </w:r>
    </w:p>
    <w:p w:rsidR="002B35D1" w:rsidRDefault="002B35D1" w:rsidP="002B35D1">
      <w:pPr>
        <w:spacing w:after="0" w:line="240" w:lineRule="auto"/>
        <w:jc w:val="both"/>
        <w:rPr>
          <w:rFonts w:ascii="Times New Roman" w:hAnsi="Times New Roman" w:cs="Times New Roman"/>
          <w:color w:val="0000FF"/>
          <w:sz w:val="24"/>
          <w:szCs w:val="24"/>
          <w:lang w:val="mn-MN"/>
        </w:rPr>
      </w:pPr>
    </w:p>
    <w:p w:rsidR="00DE772F" w:rsidRPr="00707D79" w:rsidRDefault="002B35D1" w:rsidP="002B35D1">
      <w:pPr>
        <w:spacing w:after="0" w:line="240" w:lineRule="auto"/>
        <w:jc w:val="both"/>
        <w:rPr>
          <w:rFonts w:ascii="Times New Roman" w:hAnsi="Times New Roman" w:cs="Times New Roman"/>
          <w:sz w:val="24"/>
          <w:szCs w:val="24"/>
          <w:lang w:val="mn-MN"/>
        </w:rPr>
      </w:pPr>
      <w:r>
        <w:rPr>
          <w:rFonts w:ascii="Times New Roman" w:hAnsi="Times New Roman" w:cs="Times New Roman"/>
          <w:color w:val="0000FF"/>
          <w:sz w:val="24"/>
          <w:szCs w:val="24"/>
          <w:lang w:val="mn-MN"/>
        </w:rPr>
        <w:t xml:space="preserve"> </w:t>
      </w:r>
      <w:r w:rsidRPr="002B35D1">
        <w:rPr>
          <w:rFonts w:ascii="Times New Roman" w:hAnsi="Times New Roman" w:cs="Times New Roman"/>
          <w:color w:val="0000FF"/>
          <w:sz w:val="24"/>
          <w:szCs w:val="24"/>
          <w:lang w:val="mn-MN"/>
        </w:rPr>
        <w:t xml:space="preserve">            </w:t>
      </w:r>
      <w:r w:rsidR="00DE772F" w:rsidRPr="002B35D1">
        <w:rPr>
          <w:rFonts w:ascii="Times New Roman" w:hAnsi="Times New Roman" w:cs="Times New Roman"/>
          <w:b/>
          <w:i/>
          <w:sz w:val="24"/>
          <w:szCs w:val="24"/>
          <w:lang w:val="mn-MN"/>
        </w:rPr>
        <w:t>Хариуцлагагүй байдал, хүнд суртал, авилга дагуулсан барилгын салбарыг өөрчлөн шинэчлэх</w:t>
      </w:r>
      <w:r w:rsidR="00DE772F" w:rsidRPr="002B35D1">
        <w:rPr>
          <w:rFonts w:ascii="Times New Roman" w:hAnsi="Times New Roman" w:cs="Times New Roman"/>
          <w:b/>
          <w:i/>
          <w:sz w:val="24"/>
          <w:szCs w:val="24"/>
          <w:u w:val="single"/>
          <w:lang w:val="mn-MN"/>
        </w:rPr>
        <w:t>.</w:t>
      </w:r>
      <w:r w:rsidR="00DE772F" w:rsidRPr="002B35D1">
        <w:rPr>
          <w:rFonts w:ascii="Times New Roman" w:hAnsi="Times New Roman" w:cs="Times New Roman"/>
          <w:b/>
          <w:i/>
          <w:sz w:val="24"/>
          <w:szCs w:val="24"/>
          <w:lang w:val="mn-MN"/>
        </w:rPr>
        <w:t xml:space="preserve"> </w:t>
      </w:r>
      <w:r w:rsidR="00DE772F" w:rsidRPr="00707D79">
        <w:rPr>
          <w:rFonts w:ascii="Times New Roman" w:eastAsia="Times New Roman" w:hAnsi="Times New Roman" w:cs="Times New Roman"/>
          <w:sz w:val="24"/>
          <w:szCs w:val="24"/>
          <w:lang w:val="mn-MN"/>
        </w:rPr>
        <w:t>Манай улс Дэлхийн банкны судалгаагаар</w:t>
      </w:r>
      <w:r w:rsidR="00DE772F" w:rsidRPr="00707D79">
        <w:rPr>
          <w:rStyle w:val="FootnoteReference"/>
          <w:rFonts w:ascii="Times New Roman" w:eastAsia="Times New Roman" w:hAnsi="Times New Roman" w:cs="Times New Roman"/>
          <w:sz w:val="24"/>
          <w:szCs w:val="24"/>
          <w:lang w:val="mn-MN"/>
        </w:rPr>
        <w:footnoteReference w:id="1"/>
      </w:r>
      <w:r w:rsidR="00DE772F" w:rsidRPr="00707D79">
        <w:rPr>
          <w:rFonts w:ascii="Times New Roman" w:eastAsia="Times New Roman" w:hAnsi="Times New Roman" w:cs="Times New Roman"/>
          <w:sz w:val="24"/>
          <w:szCs w:val="24"/>
          <w:lang w:val="mn-MN"/>
        </w:rPr>
        <w:t xml:space="preserve"> бизнес эрхлэх таатай орчинг бүрдүүлээгүй, бизнес эрхлэгчдийг хангалттай дэмждэггүй, барилгын салбарт үйл ажиллагаа эрхлэхэд төрөөс зөвшөөрөл авах  шат дамжлага, хүнд суртал ихтэй гэж </w:t>
      </w:r>
      <w:r w:rsidR="004022D3" w:rsidRPr="00707D79">
        <w:rPr>
          <w:rFonts w:ascii="Times New Roman" w:eastAsia="Times New Roman" w:hAnsi="Times New Roman" w:cs="Times New Roman"/>
          <w:sz w:val="24"/>
          <w:szCs w:val="24"/>
          <w:lang w:val="mn-MN"/>
        </w:rPr>
        <w:t>орны тоонд орсо</w:t>
      </w:r>
      <w:r w:rsidR="006E47C1" w:rsidRPr="00707D79">
        <w:rPr>
          <w:rFonts w:ascii="Times New Roman" w:eastAsia="Times New Roman" w:hAnsi="Times New Roman" w:cs="Times New Roman"/>
          <w:sz w:val="24"/>
          <w:szCs w:val="24"/>
          <w:lang w:val="mn-MN"/>
        </w:rPr>
        <w:t>н</w:t>
      </w:r>
      <w:r w:rsidR="004022D3" w:rsidRPr="00707D79">
        <w:rPr>
          <w:rFonts w:ascii="Times New Roman" w:eastAsia="Times New Roman" w:hAnsi="Times New Roman" w:cs="Times New Roman"/>
          <w:sz w:val="24"/>
          <w:szCs w:val="24"/>
          <w:lang w:val="mn-MN"/>
        </w:rPr>
        <w:t xml:space="preserve"> байна.</w:t>
      </w:r>
      <w:r w:rsidR="00DE772F" w:rsidRPr="00707D79">
        <w:rPr>
          <w:rFonts w:ascii="Times New Roman" w:hAnsi="Times New Roman" w:cs="Times New Roman"/>
          <w:sz w:val="24"/>
          <w:szCs w:val="24"/>
          <w:lang w:val="mn-MN"/>
        </w:rPr>
        <w:t xml:space="preserve"> Монгол Улс барилгын зөвшөөрөл авах үзүүлэлтээр дэлхийн 185 орноос 121-р байрт, Зүүн Ази, Номхон Далайн бүсийн 24 орноос энэ үзүүлэлтээр 21 дүгээр байрт тус тус орж байгаа нь барилгын зөвшөөрөл олгох асуудлаа нарийвчлан үзэж, өөрчлөх шаардлагатайг илэрхийлж байна.</w:t>
      </w:r>
    </w:p>
    <w:p w:rsidR="00DE772F" w:rsidRPr="00707D79" w:rsidRDefault="00DE772F" w:rsidP="00DE772F">
      <w:pPr>
        <w:spacing w:after="0" w:line="240" w:lineRule="auto"/>
        <w:ind w:firstLine="720"/>
        <w:jc w:val="both"/>
        <w:rPr>
          <w:rFonts w:ascii="Times New Roman" w:hAnsi="Times New Roman" w:cs="Times New Roman"/>
          <w:sz w:val="24"/>
          <w:szCs w:val="24"/>
          <w:lang w:val="mn-MN"/>
        </w:rPr>
      </w:pPr>
    </w:p>
    <w:p w:rsidR="009672CD" w:rsidRPr="00707D79" w:rsidRDefault="004022D3" w:rsidP="009672CD">
      <w:pPr>
        <w:spacing w:after="0" w:line="240" w:lineRule="auto"/>
        <w:ind w:firstLine="720"/>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Барилгын материал, хийц</w:t>
      </w:r>
      <w:r w:rsidR="00D44492" w:rsidRPr="00707D79">
        <w:rPr>
          <w:rFonts w:ascii="Times New Roman" w:hAnsi="Times New Roman" w:cs="Times New Roman"/>
          <w:sz w:val="24"/>
          <w:szCs w:val="24"/>
          <w:lang w:val="mn-MN"/>
        </w:rPr>
        <w:t xml:space="preserve"> ба эдэлхүүний </w:t>
      </w:r>
      <w:r w:rsidRPr="00707D79">
        <w:rPr>
          <w:rFonts w:ascii="Times New Roman" w:hAnsi="Times New Roman" w:cs="Times New Roman"/>
          <w:sz w:val="24"/>
          <w:szCs w:val="24"/>
          <w:lang w:val="mn-MN"/>
        </w:rPr>
        <w:t xml:space="preserve"> үйлдвэрлэл нь о</w:t>
      </w:r>
      <w:r w:rsidR="00DE772F" w:rsidRPr="00707D79">
        <w:rPr>
          <w:rFonts w:ascii="Times New Roman" w:hAnsi="Times New Roman" w:cs="Times New Roman"/>
          <w:sz w:val="24"/>
          <w:szCs w:val="24"/>
          <w:lang w:val="mn-MN"/>
        </w:rPr>
        <w:t xml:space="preserve">доогийн хүчин төгөлдөр мөрдөгдөж буй </w:t>
      </w:r>
      <w:r w:rsidRPr="00707D79">
        <w:rPr>
          <w:rFonts w:ascii="Times New Roman" w:hAnsi="Times New Roman" w:cs="Times New Roman"/>
          <w:sz w:val="24"/>
          <w:szCs w:val="24"/>
          <w:lang w:val="mn-MN"/>
        </w:rPr>
        <w:t>“</w:t>
      </w:r>
      <w:r w:rsidR="00DE772F" w:rsidRPr="00707D79">
        <w:rPr>
          <w:rFonts w:ascii="Times New Roman" w:hAnsi="Times New Roman" w:cs="Times New Roman"/>
          <w:sz w:val="24"/>
          <w:szCs w:val="24"/>
          <w:lang w:val="mn-MN"/>
        </w:rPr>
        <w:t>Барилгын тухай</w:t>
      </w:r>
      <w:r w:rsidRPr="00707D79">
        <w:rPr>
          <w:rFonts w:ascii="Times New Roman" w:hAnsi="Times New Roman" w:cs="Times New Roman"/>
          <w:sz w:val="24"/>
          <w:szCs w:val="24"/>
          <w:lang w:val="mn-MN"/>
        </w:rPr>
        <w:t>”</w:t>
      </w:r>
      <w:r w:rsidR="00DE772F" w:rsidRPr="00707D79">
        <w:rPr>
          <w:rFonts w:ascii="Times New Roman" w:hAnsi="Times New Roman" w:cs="Times New Roman"/>
          <w:sz w:val="24"/>
          <w:szCs w:val="24"/>
          <w:lang w:val="mn-MN"/>
        </w:rPr>
        <w:t xml:space="preserve"> хууль,</w:t>
      </w:r>
      <w:r w:rsidRPr="00707D79">
        <w:rPr>
          <w:rFonts w:ascii="Times New Roman" w:hAnsi="Times New Roman" w:cs="Times New Roman"/>
          <w:sz w:val="24"/>
          <w:szCs w:val="24"/>
          <w:lang w:val="mn-MN"/>
        </w:rPr>
        <w:t xml:space="preserve"> “Стандарт тохирлын үнэлгээний тухай”, Жижиг д</w:t>
      </w:r>
      <w:r w:rsidR="00F457FE">
        <w:rPr>
          <w:rFonts w:ascii="Times New Roman" w:hAnsi="Times New Roman" w:cs="Times New Roman"/>
          <w:sz w:val="24"/>
          <w:szCs w:val="24"/>
          <w:lang w:val="mn-MN"/>
        </w:rPr>
        <w:t xml:space="preserve">унд үйлдвэрийн тухай” хуулиуд </w:t>
      </w:r>
      <w:r w:rsidR="00DE772F" w:rsidRPr="00707D79">
        <w:rPr>
          <w:rFonts w:ascii="Times New Roman" w:hAnsi="Times New Roman" w:cs="Times New Roman"/>
          <w:sz w:val="24"/>
          <w:szCs w:val="24"/>
          <w:lang w:val="mn-MN"/>
        </w:rPr>
        <w:t>бусад дүрэм, журамд зааснаар барилг</w:t>
      </w:r>
      <w:r w:rsidRPr="00707D79">
        <w:rPr>
          <w:rFonts w:ascii="Times New Roman" w:hAnsi="Times New Roman" w:cs="Times New Roman"/>
          <w:sz w:val="24"/>
          <w:szCs w:val="24"/>
          <w:lang w:val="mn-MN"/>
        </w:rPr>
        <w:t xml:space="preserve">а, барилгын материалын үйлдвэрлэлийн </w:t>
      </w:r>
      <w:r w:rsidR="00DE772F" w:rsidRPr="00707D79">
        <w:rPr>
          <w:rFonts w:ascii="Times New Roman" w:hAnsi="Times New Roman" w:cs="Times New Roman"/>
          <w:sz w:val="24"/>
          <w:szCs w:val="24"/>
          <w:lang w:val="mn-MN"/>
        </w:rPr>
        <w:t xml:space="preserve">салбарт маш олон тооны, шат дамжлага дамжсаны дараа тусгай зөвшөөрөл авах бөгөөд тусгай зөвшөөрөл авсан </w:t>
      </w:r>
      <w:r w:rsidR="00F457FE">
        <w:rPr>
          <w:rFonts w:ascii="Times New Roman" w:hAnsi="Times New Roman" w:cs="Times New Roman"/>
          <w:sz w:val="24"/>
          <w:szCs w:val="24"/>
          <w:lang w:val="mn-MN"/>
        </w:rPr>
        <w:t>барилгын материал үйлдвэр</w:t>
      </w:r>
      <w:r w:rsidRPr="00707D79">
        <w:rPr>
          <w:rFonts w:ascii="Times New Roman" w:hAnsi="Times New Roman" w:cs="Times New Roman"/>
          <w:sz w:val="24"/>
          <w:szCs w:val="24"/>
          <w:lang w:val="mn-MN"/>
        </w:rPr>
        <w:t xml:space="preserve">лэгч компани </w:t>
      </w:r>
      <w:r w:rsidR="00DE772F" w:rsidRPr="00707D79">
        <w:rPr>
          <w:rFonts w:ascii="Times New Roman" w:hAnsi="Times New Roman" w:cs="Times New Roman"/>
          <w:sz w:val="24"/>
          <w:szCs w:val="24"/>
          <w:lang w:val="mn-MN"/>
        </w:rPr>
        <w:t xml:space="preserve"> аливаа байдлаар хууль зөрчсөн, зөвшөөрөлгүйгээр </w:t>
      </w:r>
      <w:r w:rsidRPr="00707D79">
        <w:rPr>
          <w:rFonts w:ascii="Times New Roman" w:hAnsi="Times New Roman" w:cs="Times New Roman"/>
          <w:sz w:val="24"/>
          <w:szCs w:val="24"/>
          <w:lang w:val="mn-MN"/>
        </w:rPr>
        <w:t xml:space="preserve">барилгын материал, хийц, бүтээц  үйлдвэрлэсэн </w:t>
      </w:r>
      <w:r w:rsidR="00DE772F" w:rsidRPr="00707D79">
        <w:rPr>
          <w:rFonts w:ascii="Times New Roman" w:hAnsi="Times New Roman" w:cs="Times New Roman"/>
          <w:sz w:val="24"/>
          <w:szCs w:val="24"/>
          <w:lang w:val="mn-MN"/>
        </w:rPr>
        <w:t xml:space="preserve"> тохиолдолд оногдуулах хариуцлагыг тусгасан тодорхой заалт хуулинд байхгүй, зөвхөн статистик, мэдээ, судалгаа авах, мэдээ, тайланг өгөхгүй тохиолдолд л тусгай зөвшөөрлийг цуцлахаар заасан байна. Түүнчлэн олон төрлийн зөвшөөрлүүд нь иргэдийг ихээр чирэгдүүлэх, олгодог төрийн байгууллага, албан тушаалтнуудын зүгээс хүнд суртал, авилгалын асуудлыг бий болгодог.</w:t>
      </w:r>
      <w:r w:rsidR="00F457FE">
        <w:rPr>
          <w:rFonts w:ascii="Times New Roman" w:hAnsi="Times New Roman" w:cs="Times New Roman"/>
          <w:sz w:val="24"/>
          <w:szCs w:val="24"/>
          <w:lang w:val="mn-MN"/>
        </w:rPr>
        <w:t xml:space="preserve"> </w:t>
      </w:r>
      <w:r w:rsidR="009672CD" w:rsidRPr="00707D79">
        <w:rPr>
          <w:rFonts w:ascii="Times New Roman" w:hAnsi="Times New Roman" w:cs="Times New Roman"/>
          <w:sz w:val="24"/>
          <w:szCs w:val="24"/>
          <w:lang w:val="mn-MN"/>
        </w:rPr>
        <w:t>Цаашлаад сүүлийн жилүүдэд барилгын үйл ажиллагаатай холбоотой хариуцлагагүй байдлаас шалтгаалж олон иргэд хохирч, түүнийг даган барилгын материал, хийц, бүтээцийн  үйлдвэрлэл, импортын үйл ажиллагаа эрхэлдэг байгууллага, хувь хүмүүстэй холбоотой гомдол, маргаан ихээр</w:t>
      </w:r>
      <w:r w:rsidR="009672CD" w:rsidRPr="00707D79">
        <w:rPr>
          <w:rFonts w:ascii="Times New Roman" w:hAnsi="Times New Roman" w:cs="Times New Roman"/>
          <w:color w:val="0000FF"/>
          <w:sz w:val="24"/>
          <w:szCs w:val="24"/>
          <w:lang w:val="mn-MN"/>
        </w:rPr>
        <w:t xml:space="preserve"> </w:t>
      </w:r>
      <w:r w:rsidR="009672CD" w:rsidRPr="00707D79">
        <w:rPr>
          <w:rFonts w:ascii="Times New Roman" w:hAnsi="Times New Roman" w:cs="Times New Roman"/>
          <w:sz w:val="24"/>
          <w:szCs w:val="24"/>
          <w:lang w:val="mn-MN"/>
        </w:rPr>
        <w:t>гарах болсон. Нөгөөтэйгүүр, барилгын ажил улирлын чанартай явагддаг манай улсын хувьд энэхүү олон тусгай зөвшөөрлийг авах гэж цаг хугацаа алдах, барилгын хөрөнгө оруулалт буурах, үргүй зардал гарах зэрэг асуудал тулгарч, барилгын компаниудын бизнесийн үйл ажиллагаанд муугаар нөлөөлдөг. Эдгээр асуудлыг бодлогын хэмжээнд өөрчлөх нь тулгамдсан асуудал болоод  байна.</w:t>
      </w:r>
    </w:p>
    <w:p w:rsidR="002B35D1" w:rsidRDefault="004022D3" w:rsidP="00DE772F">
      <w:pPr>
        <w:spacing w:after="0" w:line="240" w:lineRule="auto"/>
        <w:ind w:firstLine="720"/>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 xml:space="preserve">Энэ  байдлыг харгалзан төр хувийн хэвшлийн түншлэлийн зарчмаар  </w:t>
      </w:r>
      <w:r w:rsidR="00DE772F" w:rsidRPr="00707D79">
        <w:rPr>
          <w:rFonts w:ascii="Times New Roman" w:hAnsi="Times New Roman" w:cs="Times New Roman"/>
          <w:sz w:val="24"/>
          <w:szCs w:val="24"/>
          <w:lang w:val="mn-MN"/>
        </w:rPr>
        <w:t xml:space="preserve"> </w:t>
      </w:r>
      <w:r w:rsidRPr="00707D79">
        <w:rPr>
          <w:rFonts w:ascii="Times New Roman" w:hAnsi="Times New Roman" w:cs="Times New Roman"/>
          <w:sz w:val="24"/>
          <w:szCs w:val="24"/>
          <w:lang w:val="mn-MN"/>
        </w:rPr>
        <w:t>төрийн зарим үүрэг фүнкцийг гэрээний үндсэн дээр төрийн бус мэргэжлийн холбоодод шилжүүлэх төрийн бодлогыг БХБЯ хэрэгжүү</w:t>
      </w:r>
      <w:r w:rsidR="009672CD" w:rsidRPr="00707D79">
        <w:rPr>
          <w:rFonts w:ascii="Times New Roman" w:hAnsi="Times New Roman" w:cs="Times New Roman"/>
          <w:sz w:val="24"/>
          <w:szCs w:val="24"/>
          <w:lang w:val="mn-MN"/>
        </w:rPr>
        <w:t xml:space="preserve">лж Барлгын салбарын төрийн бус </w:t>
      </w:r>
      <w:r w:rsidR="006E47C1" w:rsidRPr="00707D79">
        <w:rPr>
          <w:rFonts w:ascii="Times New Roman" w:hAnsi="Times New Roman" w:cs="Times New Roman"/>
          <w:sz w:val="24"/>
          <w:szCs w:val="24"/>
          <w:lang w:val="mn-MN"/>
        </w:rPr>
        <w:t xml:space="preserve">мэргэжлийн холбоод </w:t>
      </w:r>
      <w:r w:rsidR="009672CD" w:rsidRPr="00707D79">
        <w:rPr>
          <w:rFonts w:ascii="Times New Roman" w:hAnsi="Times New Roman" w:cs="Times New Roman"/>
          <w:sz w:val="24"/>
          <w:szCs w:val="24"/>
          <w:lang w:val="mn-MN"/>
        </w:rPr>
        <w:t xml:space="preserve"> нэгдсэн зохион байгуулалтад ор</w:t>
      </w:r>
      <w:r w:rsidR="006E47C1" w:rsidRPr="00707D79">
        <w:rPr>
          <w:rFonts w:ascii="Times New Roman" w:hAnsi="Times New Roman" w:cs="Times New Roman"/>
          <w:sz w:val="24"/>
          <w:szCs w:val="24"/>
          <w:lang w:val="mn-MN"/>
        </w:rPr>
        <w:t>ж,</w:t>
      </w:r>
      <w:r w:rsidR="009672CD" w:rsidRPr="00707D79">
        <w:rPr>
          <w:rFonts w:ascii="Times New Roman" w:hAnsi="Times New Roman" w:cs="Times New Roman"/>
          <w:sz w:val="24"/>
          <w:szCs w:val="24"/>
          <w:lang w:val="mn-MN"/>
        </w:rPr>
        <w:t xml:space="preserve"> Барилгын хөгжлийн үндэсний </w:t>
      </w:r>
    </w:p>
    <w:p w:rsidR="00DE772F" w:rsidRPr="00707D79" w:rsidRDefault="009672CD" w:rsidP="00DE772F">
      <w:pPr>
        <w:spacing w:after="0" w:line="240" w:lineRule="auto"/>
        <w:ind w:firstLine="720"/>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lastRenderedPageBreak/>
        <w:t xml:space="preserve">нэгдсэн төв байгуулан түүгээр дамжуулан </w:t>
      </w:r>
      <w:r w:rsidR="006E47C1" w:rsidRPr="00707D79">
        <w:rPr>
          <w:rFonts w:ascii="Times New Roman" w:hAnsi="Times New Roman" w:cs="Times New Roman"/>
          <w:sz w:val="24"/>
          <w:szCs w:val="24"/>
          <w:lang w:val="mn-MN"/>
        </w:rPr>
        <w:t>салбар эрхэлсэн төрий</w:t>
      </w:r>
      <w:r w:rsidR="0053220B">
        <w:rPr>
          <w:rFonts w:ascii="Times New Roman" w:hAnsi="Times New Roman" w:cs="Times New Roman"/>
          <w:sz w:val="24"/>
          <w:szCs w:val="24"/>
          <w:lang w:val="mn-MN"/>
        </w:rPr>
        <w:t>н байгууллагатай харьцаж, хамтр</w:t>
      </w:r>
      <w:r w:rsidR="006E47C1" w:rsidRPr="00707D79">
        <w:rPr>
          <w:rFonts w:ascii="Times New Roman" w:hAnsi="Times New Roman" w:cs="Times New Roman"/>
          <w:sz w:val="24"/>
          <w:szCs w:val="24"/>
          <w:lang w:val="mn-MN"/>
        </w:rPr>
        <w:t xml:space="preserve">ан ажиллах, санаачлагыг тууштай дэмжсэний үндсэн дээр </w:t>
      </w:r>
      <w:r w:rsidRPr="00707D79">
        <w:rPr>
          <w:rFonts w:ascii="Times New Roman" w:hAnsi="Times New Roman" w:cs="Times New Roman"/>
          <w:sz w:val="24"/>
          <w:szCs w:val="24"/>
          <w:lang w:val="mn-MN"/>
        </w:rPr>
        <w:t xml:space="preserve">Барилгын материалын үйлдвэрлэл эрхлэх тусгай зөвшөөрлийг олгох асуддлыг шийдвэрлэн амьдралд хэрэгжүүлсэн нь бизнес эрхлэгчдийн талархлыг хүлээж байна.  </w:t>
      </w:r>
      <w:r w:rsidR="00DE772F" w:rsidRPr="00707D79">
        <w:rPr>
          <w:rFonts w:ascii="Times New Roman" w:hAnsi="Times New Roman" w:cs="Times New Roman"/>
          <w:sz w:val="24"/>
          <w:szCs w:val="24"/>
          <w:lang w:val="mn-MN"/>
        </w:rPr>
        <w:t xml:space="preserve">Дээр дурдсан хууль зүйн үндэслэл болон нийгмийн, эдийн засгийн практик шаардлага нь Барилгын </w:t>
      </w:r>
      <w:r w:rsidR="00004E2D" w:rsidRPr="00707D79">
        <w:rPr>
          <w:rFonts w:ascii="Times New Roman" w:hAnsi="Times New Roman" w:cs="Times New Roman"/>
          <w:sz w:val="24"/>
          <w:szCs w:val="24"/>
          <w:lang w:val="mn-MN"/>
        </w:rPr>
        <w:t>материал, хийц</w:t>
      </w:r>
      <w:r w:rsidR="00D44492" w:rsidRPr="00707D79">
        <w:rPr>
          <w:rFonts w:ascii="Times New Roman" w:hAnsi="Times New Roman" w:cs="Times New Roman"/>
          <w:sz w:val="24"/>
          <w:szCs w:val="24"/>
          <w:lang w:val="mn-MN"/>
        </w:rPr>
        <w:t xml:space="preserve"> ба эдэлхүүний </w:t>
      </w:r>
      <w:r w:rsidR="00004E2D" w:rsidRPr="00707D79">
        <w:rPr>
          <w:rFonts w:ascii="Times New Roman" w:hAnsi="Times New Roman" w:cs="Times New Roman"/>
          <w:sz w:val="24"/>
          <w:szCs w:val="24"/>
          <w:lang w:val="mn-MN"/>
        </w:rPr>
        <w:t xml:space="preserve"> чанар аюулгүй байдлын тухай “</w:t>
      </w:r>
      <w:r w:rsidR="00DE772F" w:rsidRPr="00707D79">
        <w:rPr>
          <w:rFonts w:ascii="Times New Roman" w:hAnsi="Times New Roman" w:cs="Times New Roman"/>
          <w:sz w:val="24"/>
          <w:szCs w:val="24"/>
          <w:lang w:val="mn-MN"/>
        </w:rPr>
        <w:t xml:space="preserve"> хуулийн шинэчилсэн найруулгын төслийг боловсруулах үндсэн нөхцлүүдийг бүрдүүлж байгаа юм. </w:t>
      </w:r>
    </w:p>
    <w:p w:rsidR="00DE772F" w:rsidRPr="00707D79" w:rsidRDefault="00DE772F" w:rsidP="00DE772F">
      <w:pPr>
        <w:spacing w:after="0" w:line="240" w:lineRule="auto"/>
        <w:ind w:firstLine="720"/>
        <w:jc w:val="both"/>
        <w:rPr>
          <w:rFonts w:ascii="Times New Roman" w:hAnsi="Times New Roman" w:cs="Times New Roman"/>
          <w:sz w:val="24"/>
          <w:szCs w:val="24"/>
          <w:lang w:val="mn-MN"/>
        </w:rPr>
      </w:pPr>
    </w:p>
    <w:p w:rsidR="00DE772F" w:rsidRPr="002B35D1" w:rsidRDefault="002B35D1" w:rsidP="002B35D1">
      <w:pPr>
        <w:spacing w:after="0" w:line="240" w:lineRule="auto"/>
        <w:jc w:val="both"/>
        <w:rPr>
          <w:rFonts w:ascii="Times New Roman" w:hAnsi="Times New Roman" w:cs="Times New Roman"/>
          <w:b/>
          <w:sz w:val="24"/>
          <w:szCs w:val="24"/>
          <w:lang w:val="mn-MN"/>
        </w:rPr>
      </w:pPr>
      <w:r w:rsidRPr="002B35D1">
        <w:rPr>
          <w:rFonts w:ascii="Times New Roman" w:hAnsi="Times New Roman" w:cs="Times New Roman"/>
          <w:b/>
          <w:sz w:val="24"/>
          <w:szCs w:val="24"/>
          <w:lang w:val="mn-MN"/>
        </w:rPr>
        <w:t xml:space="preserve">             </w:t>
      </w:r>
      <w:r w:rsidR="00DE772F" w:rsidRPr="002B35D1">
        <w:rPr>
          <w:rFonts w:ascii="Times New Roman" w:hAnsi="Times New Roman" w:cs="Times New Roman"/>
          <w:b/>
          <w:sz w:val="24"/>
          <w:szCs w:val="24"/>
          <w:lang w:val="mn-MN"/>
        </w:rPr>
        <w:t>Хоёр.Хуулийн төслийн ерөнхий бүтэц, зохицуулах харилцаа, хамрах хүрээ</w:t>
      </w:r>
    </w:p>
    <w:p w:rsidR="00DE772F" w:rsidRPr="002B35D1" w:rsidRDefault="00DE772F" w:rsidP="00DE772F">
      <w:pPr>
        <w:pStyle w:val="BodyText2"/>
        <w:tabs>
          <w:tab w:val="left" w:pos="3315"/>
        </w:tabs>
        <w:spacing w:after="0" w:line="240" w:lineRule="auto"/>
        <w:ind w:firstLine="567"/>
        <w:jc w:val="both"/>
        <w:rPr>
          <w:rFonts w:ascii="Times New Roman" w:hAnsi="Times New Roman" w:cs="Times New Roman"/>
          <w:b/>
          <w:color w:val="0000FF"/>
          <w:sz w:val="24"/>
          <w:szCs w:val="24"/>
          <w:lang w:val="mn-MN"/>
        </w:rPr>
      </w:pPr>
    </w:p>
    <w:p w:rsidR="00DE772F" w:rsidRPr="00707D79" w:rsidRDefault="00DE772F" w:rsidP="00DE772F">
      <w:pPr>
        <w:spacing w:after="0" w:line="240" w:lineRule="auto"/>
        <w:jc w:val="both"/>
        <w:rPr>
          <w:rFonts w:ascii="Times New Roman" w:hAnsi="Times New Roman" w:cs="Times New Roman"/>
          <w:sz w:val="24"/>
          <w:szCs w:val="24"/>
          <w:lang w:val="mn-MN"/>
        </w:rPr>
      </w:pPr>
      <w:r w:rsidRPr="00707D79">
        <w:rPr>
          <w:rFonts w:ascii="Times New Roman" w:hAnsi="Times New Roman" w:cs="Times New Roman"/>
          <w:color w:val="0000FF"/>
          <w:sz w:val="24"/>
          <w:szCs w:val="24"/>
          <w:lang w:val="mn-MN"/>
        </w:rPr>
        <w:tab/>
      </w:r>
      <w:r w:rsidRPr="00707D79">
        <w:rPr>
          <w:rFonts w:ascii="Times New Roman" w:hAnsi="Times New Roman" w:cs="Times New Roman"/>
          <w:sz w:val="24"/>
          <w:szCs w:val="24"/>
          <w:lang w:val="mn-MN"/>
        </w:rPr>
        <w:t xml:space="preserve">Энэ хуулийн төслөөр </w:t>
      </w:r>
      <w:r w:rsidRPr="00707D79">
        <w:rPr>
          <w:rFonts w:ascii="Times New Roman" w:hAnsi="Times New Roman" w:cs="Times New Roman"/>
          <w:bCs/>
          <w:sz w:val="24"/>
          <w:szCs w:val="24"/>
          <w:lang w:val="mn-MN"/>
        </w:rPr>
        <w:t>барилг</w:t>
      </w:r>
      <w:r w:rsidR="00004E2D" w:rsidRPr="00707D79">
        <w:rPr>
          <w:rFonts w:ascii="Times New Roman" w:hAnsi="Times New Roman" w:cs="Times New Roman"/>
          <w:bCs/>
          <w:sz w:val="24"/>
          <w:szCs w:val="24"/>
          <w:lang w:val="mn-MN"/>
        </w:rPr>
        <w:t>ын  материал, хийц</w:t>
      </w:r>
      <w:r w:rsidR="00D44492" w:rsidRPr="00707D79">
        <w:rPr>
          <w:rFonts w:ascii="Times New Roman" w:hAnsi="Times New Roman" w:cs="Times New Roman"/>
          <w:bCs/>
          <w:sz w:val="24"/>
          <w:szCs w:val="24"/>
          <w:lang w:val="mn-MN"/>
        </w:rPr>
        <w:t xml:space="preserve"> ба эдэлхүүний </w:t>
      </w:r>
      <w:r w:rsidR="00004E2D" w:rsidRPr="00707D79">
        <w:rPr>
          <w:rFonts w:ascii="Times New Roman" w:hAnsi="Times New Roman" w:cs="Times New Roman"/>
          <w:bCs/>
          <w:sz w:val="24"/>
          <w:szCs w:val="24"/>
          <w:lang w:val="mn-MN"/>
        </w:rPr>
        <w:t xml:space="preserve"> үйлдвэрлэлийн  </w:t>
      </w:r>
      <w:r w:rsidRPr="00707D79">
        <w:rPr>
          <w:rFonts w:ascii="Times New Roman" w:hAnsi="Times New Roman" w:cs="Times New Roman"/>
          <w:bCs/>
          <w:sz w:val="24"/>
          <w:szCs w:val="24"/>
          <w:lang w:val="mn-MN"/>
        </w:rPr>
        <w:t xml:space="preserve"> </w:t>
      </w:r>
      <w:r w:rsidR="00004E2D" w:rsidRPr="00707D79">
        <w:rPr>
          <w:rFonts w:ascii="Times New Roman" w:hAnsi="Times New Roman" w:cs="Times New Roman"/>
          <w:bCs/>
          <w:sz w:val="24"/>
          <w:szCs w:val="24"/>
          <w:lang w:val="mn-MN"/>
        </w:rPr>
        <w:t xml:space="preserve">нэр төрөл ангиллын </w:t>
      </w:r>
      <w:r w:rsidRPr="00707D79">
        <w:rPr>
          <w:rFonts w:ascii="Times New Roman" w:hAnsi="Times New Roman" w:cs="Times New Roman"/>
          <w:bCs/>
          <w:sz w:val="24"/>
          <w:szCs w:val="24"/>
          <w:lang w:val="mn-MN"/>
        </w:rPr>
        <w:t xml:space="preserve"> дагуу </w:t>
      </w:r>
      <w:r w:rsidR="00FF6A48" w:rsidRPr="00707D79">
        <w:rPr>
          <w:rFonts w:ascii="Times New Roman" w:hAnsi="Times New Roman" w:cs="Times New Roman"/>
          <w:bCs/>
          <w:sz w:val="24"/>
          <w:szCs w:val="24"/>
          <w:lang w:val="mn-MN"/>
        </w:rPr>
        <w:t>үйлдвэр</w:t>
      </w:r>
      <w:r w:rsidR="007C2C42" w:rsidRPr="00707D79">
        <w:rPr>
          <w:rFonts w:ascii="Times New Roman" w:hAnsi="Times New Roman" w:cs="Times New Roman"/>
          <w:bCs/>
          <w:sz w:val="24"/>
          <w:szCs w:val="24"/>
          <w:lang w:val="mn-MN"/>
        </w:rPr>
        <w:t>л</w:t>
      </w:r>
      <w:r w:rsidR="00FF6A48" w:rsidRPr="00707D79">
        <w:rPr>
          <w:rFonts w:ascii="Times New Roman" w:hAnsi="Times New Roman" w:cs="Times New Roman"/>
          <w:bCs/>
          <w:sz w:val="24"/>
          <w:szCs w:val="24"/>
          <w:lang w:val="mn-MN"/>
        </w:rPr>
        <w:t xml:space="preserve">эл импорт  эрхлэх , бүтээгдэхүүний нэр төрлөөр </w:t>
      </w:r>
      <w:r w:rsidR="007C2C42" w:rsidRPr="00707D79">
        <w:rPr>
          <w:rFonts w:ascii="Times New Roman" w:hAnsi="Times New Roman" w:cs="Times New Roman"/>
          <w:bCs/>
          <w:sz w:val="24"/>
          <w:szCs w:val="24"/>
          <w:lang w:val="mn-MN"/>
        </w:rPr>
        <w:t>нь</w:t>
      </w:r>
      <w:r w:rsidR="00FF6A48" w:rsidRPr="00707D79">
        <w:rPr>
          <w:rFonts w:ascii="Times New Roman" w:hAnsi="Times New Roman" w:cs="Times New Roman"/>
          <w:bCs/>
          <w:sz w:val="24"/>
          <w:szCs w:val="24"/>
          <w:lang w:val="mn-MN"/>
        </w:rPr>
        <w:t xml:space="preserve"> тохирлын баталгаажуулал</w:t>
      </w:r>
      <w:r w:rsidR="007C2C42" w:rsidRPr="00707D79">
        <w:rPr>
          <w:rFonts w:ascii="Times New Roman" w:hAnsi="Times New Roman" w:cs="Times New Roman"/>
          <w:bCs/>
          <w:sz w:val="24"/>
          <w:szCs w:val="24"/>
          <w:lang w:val="mn-MN"/>
        </w:rPr>
        <w:t xml:space="preserve">ын </w:t>
      </w:r>
      <w:r w:rsidRPr="00707D79">
        <w:rPr>
          <w:rFonts w:ascii="Times New Roman" w:hAnsi="Times New Roman" w:cs="Times New Roman"/>
          <w:bCs/>
          <w:sz w:val="24"/>
          <w:szCs w:val="24"/>
          <w:lang w:val="mn-MN"/>
        </w:rPr>
        <w:t xml:space="preserve">үндсэн дээр </w:t>
      </w:r>
      <w:r w:rsidR="002971B5" w:rsidRPr="00707D79">
        <w:rPr>
          <w:rFonts w:ascii="Times New Roman" w:hAnsi="Times New Roman" w:cs="Times New Roman"/>
          <w:bCs/>
          <w:sz w:val="24"/>
          <w:szCs w:val="24"/>
          <w:lang w:val="mn-MN"/>
        </w:rPr>
        <w:t xml:space="preserve">тусгай </w:t>
      </w:r>
      <w:r w:rsidRPr="00707D79">
        <w:rPr>
          <w:rFonts w:ascii="Times New Roman" w:hAnsi="Times New Roman" w:cs="Times New Roman"/>
          <w:bCs/>
          <w:sz w:val="24"/>
          <w:szCs w:val="24"/>
          <w:lang w:val="mn-MN"/>
        </w:rPr>
        <w:t xml:space="preserve"> зөвшөөрлийг олгох, түүнд хяналт тавих, </w:t>
      </w:r>
      <w:r w:rsidR="002971B5" w:rsidRPr="00707D79">
        <w:rPr>
          <w:rFonts w:ascii="Times New Roman" w:hAnsi="Times New Roman" w:cs="Times New Roman"/>
          <w:bCs/>
          <w:sz w:val="24"/>
          <w:szCs w:val="24"/>
          <w:lang w:val="mn-MN"/>
        </w:rPr>
        <w:t xml:space="preserve">үйлдвэрийг </w:t>
      </w:r>
      <w:r w:rsidRPr="00707D79">
        <w:rPr>
          <w:rFonts w:ascii="Times New Roman" w:hAnsi="Times New Roman" w:cs="Times New Roman"/>
          <w:bCs/>
          <w:sz w:val="24"/>
          <w:szCs w:val="24"/>
          <w:lang w:val="mn-MN"/>
        </w:rPr>
        <w:t>ашиглалтад хүлээн авах, барилгын</w:t>
      </w:r>
      <w:r w:rsidR="002971B5" w:rsidRPr="00707D79">
        <w:rPr>
          <w:rFonts w:ascii="Times New Roman" w:hAnsi="Times New Roman" w:cs="Times New Roman"/>
          <w:bCs/>
          <w:sz w:val="24"/>
          <w:szCs w:val="24"/>
          <w:lang w:val="mn-MN"/>
        </w:rPr>
        <w:t xml:space="preserve"> материалын үйлдвэрлэлийн </w:t>
      </w:r>
      <w:r w:rsidRPr="00707D79">
        <w:rPr>
          <w:rFonts w:ascii="Times New Roman" w:hAnsi="Times New Roman" w:cs="Times New Roman"/>
          <w:bCs/>
          <w:sz w:val="24"/>
          <w:szCs w:val="24"/>
          <w:lang w:val="mn-MN"/>
        </w:rPr>
        <w:t xml:space="preserve"> мэргэжлийн оролцогчд</w:t>
      </w:r>
      <w:r w:rsidR="007C2C42" w:rsidRPr="00707D79">
        <w:rPr>
          <w:rFonts w:ascii="Times New Roman" w:hAnsi="Times New Roman" w:cs="Times New Roman"/>
          <w:bCs/>
          <w:sz w:val="24"/>
          <w:szCs w:val="24"/>
          <w:lang w:val="mn-MN"/>
        </w:rPr>
        <w:t xml:space="preserve">, ажиллагсадын </w:t>
      </w:r>
      <w:r w:rsidRPr="00707D79">
        <w:rPr>
          <w:rFonts w:ascii="Times New Roman" w:hAnsi="Times New Roman" w:cs="Times New Roman"/>
          <w:bCs/>
          <w:sz w:val="24"/>
          <w:szCs w:val="24"/>
          <w:lang w:val="mn-MN"/>
        </w:rPr>
        <w:t xml:space="preserve"> эрх үүргийг тогтоох, мэргэжилтний зэрэг дэвийн дагуу мэргэшлийн гэрчилгээ олгох, </w:t>
      </w:r>
      <w:r w:rsidR="002971B5" w:rsidRPr="00707D79">
        <w:rPr>
          <w:rFonts w:ascii="Times New Roman" w:hAnsi="Times New Roman" w:cs="Times New Roman"/>
          <w:bCs/>
          <w:sz w:val="24"/>
          <w:szCs w:val="24"/>
          <w:lang w:val="mn-MN"/>
        </w:rPr>
        <w:t>аж ахуйн нэгж</w:t>
      </w:r>
      <w:r w:rsidRPr="00707D79">
        <w:rPr>
          <w:rFonts w:ascii="Times New Roman" w:hAnsi="Times New Roman" w:cs="Times New Roman"/>
          <w:bCs/>
          <w:sz w:val="24"/>
          <w:szCs w:val="24"/>
          <w:lang w:val="mn-MN"/>
        </w:rPr>
        <w:t xml:space="preserve">ийг бүртгэх, </w:t>
      </w:r>
      <w:r w:rsidR="002971B5" w:rsidRPr="00707D79">
        <w:rPr>
          <w:rFonts w:ascii="Times New Roman" w:hAnsi="Times New Roman" w:cs="Times New Roman"/>
          <w:bCs/>
          <w:sz w:val="24"/>
          <w:szCs w:val="24"/>
          <w:lang w:val="mn-MN"/>
        </w:rPr>
        <w:t>“Б</w:t>
      </w:r>
      <w:r w:rsidRPr="00707D79">
        <w:rPr>
          <w:rFonts w:ascii="Times New Roman" w:hAnsi="Times New Roman" w:cs="Times New Roman"/>
          <w:bCs/>
          <w:sz w:val="24"/>
          <w:szCs w:val="24"/>
          <w:lang w:val="mn-MN"/>
        </w:rPr>
        <w:t xml:space="preserve">арилгын </w:t>
      </w:r>
      <w:r w:rsidR="002971B5" w:rsidRPr="00707D79">
        <w:rPr>
          <w:rFonts w:ascii="Times New Roman" w:hAnsi="Times New Roman" w:cs="Times New Roman"/>
          <w:bCs/>
          <w:sz w:val="24"/>
          <w:szCs w:val="24"/>
          <w:lang w:val="mn-MN"/>
        </w:rPr>
        <w:t>материал, хийц,</w:t>
      </w:r>
      <w:r w:rsidR="00494E9B">
        <w:rPr>
          <w:rFonts w:ascii="Times New Roman" w:hAnsi="Times New Roman" w:cs="Times New Roman"/>
          <w:bCs/>
          <w:sz w:val="24"/>
          <w:szCs w:val="24"/>
          <w:lang w:val="mn-MN"/>
        </w:rPr>
        <w:t xml:space="preserve"> </w:t>
      </w:r>
      <w:bookmarkStart w:id="0" w:name="_GoBack"/>
      <w:bookmarkEnd w:id="0"/>
      <w:r w:rsidR="002971B5" w:rsidRPr="00707D79">
        <w:rPr>
          <w:rFonts w:ascii="Times New Roman" w:hAnsi="Times New Roman" w:cs="Times New Roman"/>
          <w:bCs/>
          <w:sz w:val="24"/>
          <w:szCs w:val="24"/>
          <w:lang w:val="mn-MN"/>
        </w:rPr>
        <w:t xml:space="preserve">бүтээцийн чанар аюулгүй байдлын тухай” </w:t>
      </w:r>
      <w:r w:rsidRPr="00707D79">
        <w:rPr>
          <w:rFonts w:ascii="Times New Roman" w:hAnsi="Times New Roman" w:cs="Times New Roman"/>
          <w:bCs/>
          <w:sz w:val="24"/>
          <w:szCs w:val="24"/>
          <w:lang w:val="mn-MN"/>
        </w:rPr>
        <w:t xml:space="preserve">хууль тогтоомж зөрчигчдөд хариуцлага тооцох болон эдгээртэй холбогдон бий болох бусад харилцааг зохицуулах </w:t>
      </w:r>
      <w:r w:rsidRPr="00707D79">
        <w:rPr>
          <w:rFonts w:ascii="Times New Roman" w:hAnsi="Times New Roman" w:cs="Times New Roman"/>
          <w:sz w:val="24"/>
          <w:szCs w:val="24"/>
          <w:lang w:val="mn-MN"/>
        </w:rPr>
        <w:t>болно.</w:t>
      </w:r>
    </w:p>
    <w:p w:rsidR="00DE772F" w:rsidRPr="002B35D1" w:rsidRDefault="00DE772F" w:rsidP="002B35D1">
      <w:pPr>
        <w:spacing w:after="0" w:line="240" w:lineRule="auto"/>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 xml:space="preserve"> </w:t>
      </w:r>
      <w:r w:rsidR="002B35D1">
        <w:rPr>
          <w:rFonts w:ascii="Times New Roman" w:hAnsi="Times New Roman" w:cs="Times New Roman"/>
          <w:sz w:val="24"/>
          <w:szCs w:val="24"/>
          <w:lang w:val="mn-MN"/>
        </w:rPr>
        <w:t xml:space="preserve">               </w:t>
      </w:r>
      <w:r w:rsidRPr="002B35D1">
        <w:rPr>
          <w:rFonts w:ascii="Times New Roman" w:hAnsi="Times New Roman" w:cs="Times New Roman"/>
          <w:b/>
          <w:sz w:val="24"/>
          <w:szCs w:val="24"/>
          <w:lang w:val="mn-MN"/>
        </w:rPr>
        <w:t xml:space="preserve">Хуулийн төсөл нь бүтцийн хувьд </w:t>
      </w:r>
      <w:r w:rsidR="003E1FBA" w:rsidRPr="002B35D1">
        <w:rPr>
          <w:rFonts w:ascii="Times New Roman" w:hAnsi="Times New Roman" w:cs="Times New Roman"/>
          <w:b/>
          <w:sz w:val="24"/>
          <w:szCs w:val="24"/>
          <w:lang w:val="mn-MN"/>
        </w:rPr>
        <w:t>17</w:t>
      </w:r>
      <w:r w:rsidRPr="002B35D1">
        <w:rPr>
          <w:rFonts w:ascii="Times New Roman" w:hAnsi="Times New Roman" w:cs="Times New Roman"/>
          <w:b/>
          <w:sz w:val="24"/>
          <w:szCs w:val="24"/>
          <w:lang w:val="mn-MN"/>
        </w:rPr>
        <w:t xml:space="preserve"> зүйлтэй байхаар тооцсон. </w:t>
      </w:r>
    </w:p>
    <w:p w:rsidR="00DE772F" w:rsidRPr="002B35D1" w:rsidRDefault="00DE772F" w:rsidP="00DE772F">
      <w:pPr>
        <w:spacing w:after="0" w:line="240" w:lineRule="auto"/>
        <w:ind w:firstLine="567"/>
        <w:jc w:val="both"/>
        <w:rPr>
          <w:rFonts w:ascii="Times New Roman" w:hAnsi="Times New Roman" w:cs="Times New Roman"/>
          <w:b/>
          <w:sz w:val="24"/>
          <w:szCs w:val="24"/>
          <w:lang w:val="mn-MN"/>
        </w:rPr>
      </w:pPr>
    </w:p>
    <w:p w:rsidR="00DE772F" w:rsidRPr="00707D79" w:rsidRDefault="00DE772F" w:rsidP="00DE772F">
      <w:pPr>
        <w:spacing w:after="0" w:line="240" w:lineRule="auto"/>
        <w:ind w:firstLine="567"/>
        <w:jc w:val="both"/>
        <w:rPr>
          <w:rFonts w:ascii="Times New Roman" w:hAnsi="Times New Roman" w:cs="Times New Roman"/>
          <w:sz w:val="24"/>
          <w:szCs w:val="24"/>
          <w:lang w:val="mn-MN"/>
        </w:rPr>
      </w:pPr>
      <w:r w:rsidRPr="005266BA">
        <w:rPr>
          <w:rFonts w:ascii="Times New Roman" w:hAnsi="Times New Roman" w:cs="Times New Roman"/>
          <w:b/>
          <w:sz w:val="24"/>
          <w:szCs w:val="24"/>
          <w:lang w:val="mn-MN"/>
        </w:rPr>
        <w:t xml:space="preserve">Хуулийн төслийн </w:t>
      </w:r>
      <w:r w:rsidR="003E1FBA" w:rsidRPr="005266BA">
        <w:rPr>
          <w:rFonts w:ascii="Times New Roman" w:hAnsi="Times New Roman" w:cs="Times New Roman"/>
          <w:b/>
          <w:sz w:val="24"/>
          <w:szCs w:val="24"/>
          <w:lang w:val="mn-MN"/>
        </w:rPr>
        <w:t>нэгдүгээр зүйл</w:t>
      </w:r>
      <w:r w:rsidR="005266BA">
        <w:rPr>
          <w:rFonts w:ascii="Times New Roman" w:hAnsi="Times New Roman" w:cs="Times New Roman"/>
          <w:b/>
          <w:sz w:val="24"/>
          <w:szCs w:val="24"/>
          <w:lang w:val="mn-MN"/>
        </w:rPr>
        <w:t xml:space="preserve">д:Энэ </w:t>
      </w:r>
      <w:r w:rsidRPr="00707D79">
        <w:rPr>
          <w:rFonts w:ascii="Times New Roman" w:hAnsi="Times New Roman" w:cs="Times New Roman"/>
          <w:sz w:val="24"/>
          <w:szCs w:val="24"/>
          <w:lang w:val="mn-MN"/>
        </w:rPr>
        <w:t>хуулийн зорил</w:t>
      </w:r>
      <w:r w:rsidR="00D44492" w:rsidRPr="00707D79">
        <w:rPr>
          <w:rFonts w:ascii="Times New Roman" w:hAnsi="Times New Roman" w:cs="Times New Roman"/>
          <w:sz w:val="24"/>
          <w:szCs w:val="24"/>
          <w:lang w:val="mn-MN"/>
        </w:rPr>
        <w:t>гыг тодорхойлно.</w:t>
      </w:r>
      <w:r w:rsidRPr="00707D79">
        <w:rPr>
          <w:rFonts w:ascii="Times New Roman" w:hAnsi="Times New Roman" w:cs="Times New Roman"/>
          <w:sz w:val="24"/>
          <w:szCs w:val="24"/>
          <w:lang w:val="mn-MN"/>
        </w:rPr>
        <w:t xml:space="preserve"> </w:t>
      </w:r>
    </w:p>
    <w:p w:rsidR="003E1FBA" w:rsidRPr="00707D79" w:rsidRDefault="005266BA" w:rsidP="00DE772F">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3E1FBA" w:rsidRPr="005266BA">
        <w:rPr>
          <w:rFonts w:ascii="Times New Roman" w:hAnsi="Times New Roman" w:cs="Times New Roman"/>
          <w:b/>
          <w:sz w:val="24"/>
          <w:szCs w:val="24"/>
          <w:lang w:val="mn-MN"/>
        </w:rPr>
        <w:t xml:space="preserve">Хуулийн төслийн </w:t>
      </w:r>
      <w:r w:rsidR="00DE772F" w:rsidRPr="005266BA">
        <w:rPr>
          <w:rFonts w:ascii="Times New Roman" w:hAnsi="Times New Roman" w:cs="Times New Roman"/>
          <w:b/>
          <w:sz w:val="24"/>
          <w:szCs w:val="24"/>
          <w:lang w:val="mn-MN"/>
        </w:rPr>
        <w:t xml:space="preserve">хоёрдугаар </w:t>
      </w:r>
      <w:r w:rsidR="003E1FBA" w:rsidRPr="005266BA">
        <w:rPr>
          <w:rFonts w:ascii="Times New Roman" w:hAnsi="Times New Roman" w:cs="Times New Roman"/>
          <w:b/>
          <w:sz w:val="24"/>
          <w:szCs w:val="24"/>
          <w:lang w:val="mn-MN"/>
        </w:rPr>
        <w:t>зүйлд</w:t>
      </w:r>
      <w:r>
        <w:rPr>
          <w:rFonts w:ascii="Times New Roman" w:hAnsi="Times New Roman" w:cs="Times New Roman"/>
          <w:b/>
          <w:sz w:val="24"/>
          <w:szCs w:val="24"/>
          <w:lang w:val="mn-MN"/>
        </w:rPr>
        <w:t>:</w:t>
      </w:r>
      <w:r w:rsidR="003E1FBA" w:rsidRPr="00707D79">
        <w:rPr>
          <w:rFonts w:ascii="Times New Roman" w:hAnsi="Times New Roman" w:cs="Times New Roman"/>
          <w:sz w:val="24"/>
          <w:szCs w:val="24"/>
          <w:lang w:val="mn-MN"/>
        </w:rPr>
        <w:t xml:space="preserve"> </w:t>
      </w:r>
      <w:r w:rsidR="00D232BB" w:rsidRPr="00707D79">
        <w:rPr>
          <w:rFonts w:ascii="Times New Roman" w:hAnsi="Times New Roman" w:cs="Times New Roman"/>
          <w:sz w:val="24"/>
          <w:szCs w:val="24"/>
          <w:lang w:val="mn-MN"/>
        </w:rPr>
        <w:t>Хуулийн талаархи үндсэн ойлголтыг</w:t>
      </w:r>
      <w:r w:rsidR="00D232BB" w:rsidRPr="00707D79">
        <w:rPr>
          <w:rFonts w:ascii="Times New Roman" w:hAnsi="Times New Roman" w:cs="Times New Roman"/>
          <w:b/>
          <w:sz w:val="24"/>
          <w:szCs w:val="24"/>
          <w:lang w:val="mn-MN"/>
        </w:rPr>
        <w:t xml:space="preserve"> </w:t>
      </w:r>
      <w:r w:rsidR="00DE772F" w:rsidRPr="00707D79">
        <w:rPr>
          <w:rFonts w:ascii="Times New Roman" w:hAnsi="Times New Roman" w:cs="Times New Roman"/>
          <w:sz w:val="24"/>
          <w:szCs w:val="24"/>
          <w:lang w:val="mn-MN"/>
        </w:rPr>
        <w:t xml:space="preserve"> </w:t>
      </w:r>
      <w:r w:rsidR="00D232BB" w:rsidRPr="00707D79">
        <w:rPr>
          <w:rFonts w:ascii="Times New Roman" w:hAnsi="Times New Roman" w:cs="Times New Roman"/>
          <w:sz w:val="24"/>
          <w:szCs w:val="24"/>
          <w:lang w:val="mn-MN"/>
        </w:rPr>
        <w:t>“Барилгын тухай “хууль , “Стандарт , тохирлын үнэлгээний тухай” хууль , Жижиг д</w:t>
      </w:r>
      <w:r w:rsidR="0053220B">
        <w:rPr>
          <w:rFonts w:ascii="Times New Roman" w:hAnsi="Times New Roman" w:cs="Times New Roman"/>
          <w:sz w:val="24"/>
          <w:szCs w:val="24"/>
          <w:lang w:val="mn-MN"/>
        </w:rPr>
        <w:t xml:space="preserve">унд үйлдвэрийн тухай  хуулиас  </w:t>
      </w:r>
      <w:r w:rsidR="00D232BB" w:rsidRPr="00707D79">
        <w:rPr>
          <w:rFonts w:ascii="Times New Roman" w:hAnsi="Times New Roman" w:cs="Times New Roman"/>
          <w:sz w:val="24"/>
          <w:szCs w:val="24"/>
          <w:lang w:val="mn-MN"/>
        </w:rPr>
        <w:t>гадна Монгол улсын Үндсэн хууль, Хөдөлмөрийн аюулгүй байдал, эрүүл ахуйн тухай болон Аж ахуйн үйл ажиллагааны тусгай зөвшөөрлийн тухай зэрэг шууд болон шууд бус хамааралтай хууль тогтоомжуудтай уялдуулж Хуулийн талаархи үндсэн ойлголтыг</w:t>
      </w:r>
      <w:r w:rsidR="00D232BB" w:rsidRPr="00707D79">
        <w:rPr>
          <w:rFonts w:ascii="Times New Roman" w:hAnsi="Times New Roman" w:cs="Times New Roman"/>
          <w:b/>
          <w:sz w:val="24"/>
          <w:szCs w:val="24"/>
          <w:lang w:val="mn-MN"/>
        </w:rPr>
        <w:t xml:space="preserve"> </w:t>
      </w:r>
      <w:r w:rsidR="00D232BB" w:rsidRPr="00707D79">
        <w:rPr>
          <w:rFonts w:ascii="Times New Roman" w:hAnsi="Times New Roman" w:cs="Times New Roman"/>
          <w:sz w:val="24"/>
          <w:szCs w:val="24"/>
          <w:lang w:val="mn-MN"/>
        </w:rPr>
        <w:t xml:space="preserve"> </w:t>
      </w:r>
      <w:r w:rsidR="00D44492" w:rsidRPr="00707D79">
        <w:rPr>
          <w:rFonts w:ascii="Times New Roman" w:hAnsi="Times New Roman" w:cs="Times New Roman"/>
          <w:sz w:val="24"/>
          <w:szCs w:val="24"/>
          <w:lang w:val="mn-MN"/>
        </w:rPr>
        <w:t>тусгана.</w:t>
      </w:r>
    </w:p>
    <w:p w:rsidR="00D232BB" w:rsidRPr="00707D79" w:rsidRDefault="005266BA" w:rsidP="00DE772F">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DE772F" w:rsidRPr="005266BA">
        <w:rPr>
          <w:rFonts w:ascii="Times New Roman" w:hAnsi="Times New Roman" w:cs="Times New Roman"/>
          <w:b/>
          <w:sz w:val="24"/>
          <w:szCs w:val="24"/>
          <w:lang w:val="mn-MN"/>
        </w:rPr>
        <w:t xml:space="preserve">Хуулийн төслийн гуравдугаар </w:t>
      </w:r>
      <w:r w:rsidR="00D232BB" w:rsidRPr="005266BA">
        <w:rPr>
          <w:rFonts w:ascii="Times New Roman" w:hAnsi="Times New Roman" w:cs="Times New Roman"/>
          <w:b/>
          <w:sz w:val="24"/>
          <w:szCs w:val="24"/>
          <w:lang w:val="mn-MN"/>
        </w:rPr>
        <w:t>зүйлд</w:t>
      </w:r>
      <w:r w:rsidRPr="005266BA">
        <w:rPr>
          <w:rFonts w:ascii="Times New Roman" w:hAnsi="Times New Roman" w:cs="Times New Roman"/>
          <w:b/>
          <w:sz w:val="24"/>
          <w:szCs w:val="24"/>
          <w:lang w:val="mn-MN"/>
        </w:rPr>
        <w:t>:</w:t>
      </w:r>
      <w:r w:rsidR="00D232BB" w:rsidRPr="00707D79">
        <w:rPr>
          <w:rFonts w:ascii="Times New Roman" w:hAnsi="Times New Roman" w:cs="Times New Roman"/>
          <w:b/>
          <w:sz w:val="24"/>
          <w:szCs w:val="24"/>
          <w:lang w:val="mn-MN"/>
        </w:rPr>
        <w:t xml:space="preserve"> </w:t>
      </w:r>
      <w:r w:rsidR="00DE772F" w:rsidRPr="00707D79">
        <w:rPr>
          <w:rFonts w:ascii="Times New Roman" w:hAnsi="Times New Roman" w:cs="Times New Roman"/>
          <w:sz w:val="24"/>
          <w:szCs w:val="24"/>
          <w:lang w:val="mn-MN"/>
        </w:rPr>
        <w:t xml:space="preserve"> </w:t>
      </w:r>
      <w:r w:rsidR="00D232BB" w:rsidRPr="00707D79">
        <w:rPr>
          <w:rFonts w:ascii="Times New Roman" w:hAnsi="Times New Roman" w:cs="Times New Roman"/>
          <w:sz w:val="24"/>
          <w:szCs w:val="24"/>
          <w:lang w:val="mn-MN"/>
        </w:rPr>
        <w:t>Энэхүү хуулийн хэр</w:t>
      </w:r>
      <w:r w:rsidR="00D44492" w:rsidRPr="00707D79">
        <w:rPr>
          <w:rFonts w:ascii="Times New Roman" w:hAnsi="Times New Roman" w:cs="Times New Roman"/>
          <w:sz w:val="24"/>
          <w:szCs w:val="24"/>
          <w:lang w:val="mn-MN"/>
        </w:rPr>
        <w:t>э</w:t>
      </w:r>
      <w:r w:rsidR="00D232BB" w:rsidRPr="00707D79">
        <w:rPr>
          <w:rFonts w:ascii="Times New Roman" w:hAnsi="Times New Roman" w:cs="Times New Roman"/>
          <w:sz w:val="24"/>
          <w:szCs w:val="24"/>
          <w:lang w:val="mn-MN"/>
        </w:rPr>
        <w:t xml:space="preserve">глэх хүрээг </w:t>
      </w:r>
      <w:r w:rsidR="00D44492" w:rsidRPr="00707D79">
        <w:rPr>
          <w:rFonts w:ascii="Times New Roman" w:hAnsi="Times New Roman" w:cs="Times New Roman"/>
          <w:sz w:val="24"/>
          <w:szCs w:val="24"/>
          <w:lang w:val="mn-MN"/>
        </w:rPr>
        <w:t>тусгана.</w:t>
      </w:r>
    </w:p>
    <w:p w:rsidR="00D232BB" w:rsidRPr="00707D79" w:rsidRDefault="005266BA" w:rsidP="00DE772F">
      <w:pPr>
        <w:spacing w:after="0" w:line="240" w:lineRule="auto"/>
        <w:jc w:val="both"/>
        <w:rPr>
          <w:rFonts w:ascii="Times New Roman" w:hAnsi="Times New Roman" w:cs="Times New Roman"/>
          <w:sz w:val="24"/>
          <w:szCs w:val="24"/>
          <w:lang w:val="mn-MN"/>
        </w:rPr>
      </w:pPr>
      <w:r w:rsidRPr="005266BA">
        <w:rPr>
          <w:rFonts w:ascii="Times New Roman" w:hAnsi="Times New Roman" w:cs="Times New Roman"/>
          <w:b/>
          <w:sz w:val="24"/>
          <w:szCs w:val="24"/>
          <w:lang w:val="mn-MN"/>
        </w:rPr>
        <w:t xml:space="preserve">         </w:t>
      </w:r>
      <w:r w:rsidR="00DE772F" w:rsidRPr="005266BA">
        <w:rPr>
          <w:rFonts w:ascii="Times New Roman" w:hAnsi="Times New Roman" w:cs="Times New Roman"/>
          <w:b/>
          <w:sz w:val="24"/>
          <w:szCs w:val="24"/>
          <w:lang w:val="mn-MN"/>
        </w:rPr>
        <w:t xml:space="preserve">Хуулийн төслийн дөрөвдүгээр </w:t>
      </w:r>
      <w:r w:rsidR="00D232BB" w:rsidRPr="005266BA">
        <w:rPr>
          <w:rFonts w:ascii="Times New Roman" w:hAnsi="Times New Roman" w:cs="Times New Roman"/>
          <w:b/>
          <w:sz w:val="24"/>
          <w:szCs w:val="24"/>
          <w:lang w:val="mn-MN"/>
        </w:rPr>
        <w:t>зүйлд</w:t>
      </w:r>
      <w:r w:rsidRPr="005266BA">
        <w:rPr>
          <w:rFonts w:ascii="Times New Roman" w:hAnsi="Times New Roman" w:cs="Times New Roman"/>
          <w:b/>
          <w:sz w:val="24"/>
          <w:szCs w:val="24"/>
          <w:lang w:val="mn-MN"/>
        </w:rPr>
        <w:t>:</w:t>
      </w:r>
      <w:r w:rsidR="00D232BB" w:rsidRPr="00707D79">
        <w:rPr>
          <w:rFonts w:ascii="Times New Roman" w:hAnsi="Times New Roman" w:cs="Times New Roman"/>
          <w:b/>
          <w:sz w:val="24"/>
          <w:szCs w:val="24"/>
          <w:lang w:val="mn-MN"/>
        </w:rPr>
        <w:t xml:space="preserve"> </w:t>
      </w:r>
      <w:r w:rsidR="00DE772F" w:rsidRPr="00707D79">
        <w:rPr>
          <w:rFonts w:ascii="Times New Roman" w:hAnsi="Times New Roman" w:cs="Times New Roman"/>
          <w:sz w:val="24"/>
          <w:szCs w:val="24"/>
          <w:lang w:val="mn-MN"/>
        </w:rPr>
        <w:t xml:space="preserve"> </w:t>
      </w:r>
      <w:r w:rsidR="00B37099" w:rsidRPr="00707D79">
        <w:rPr>
          <w:rFonts w:ascii="Times New Roman" w:hAnsi="Times New Roman" w:cs="Times New Roman"/>
          <w:sz w:val="24"/>
          <w:szCs w:val="24"/>
          <w:lang w:val="mn-MN"/>
        </w:rPr>
        <w:t xml:space="preserve">Энэхүү хуулиар техникийн зохицуулалт хийгдэх овьектуудын адилтгал хийх журмыг </w:t>
      </w:r>
      <w:r w:rsidR="00D44492" w:rsidRPr="00707D79">
        <w:rPr>
          <w:rFonts w:ascii="Times New Roman" w:hAnsi="Times New Roman" w:cs="Times New Roman"/>
          <w:sz w:val="24"/>
          <w:szCs w:val="24"/>
          <w:lang w:val="mn-MN"/>
        </w:rPr>
        <w:t>тусгана.</w:t>
      </w:r>
    </w:p>
    <w:p w:rsidR="00DE772F" w:rsidRPr="00707D79" w:rsidRDefault="005266BA" w:rsidP="00DE772F">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B37099" w:rsidRPr="005266BA">
        <w:rPr>
          <w:rFonts w:ascii="Times New Roman" w:hAnsi="Times New Roman" w:cs="Times New Roman"/>
          <w:b/>
          <w:sz w:val="24"/>
          <w:szCs w:val="24"/>
          <w:lang w:val="mn-MN"/>
        </w:rPr>
        <w:t xml:space="preserve">Хуулийн төслийн </w:t>
      </w:r>
      <w:r w:rsidR="00DE772F" w:rsidRPr="005266BA">
        <w:rPr>
          <w:rFonts w:ascii="Times New Roman" w:hAnsi="Times New Roman" w:cs="Times New Roman"/>
          <w:b/>
          <w:sz w:val="24"/>
          <w:szCs w:val="24"/>
          <w:lang w:val="mn-MN"/>
        </w:rPr>
        <w:t xml:space="preserve">тавдугаар </w:t>
      </w:r>
      <w:r w:rsidR="00B37099" w:rsidRPr="005266BA">
        <w:rPr>
          <w:rFonts w:ascii="Times New Roman" w:hAnsi="Times New Roman" w:cs="Times New Roman"/>
          <w:b/>
          <w:sz w:val="24"/>
          <w:szCs w:val="24"/>
          <w:lang w:val="mn-MN"/>
        </w:rPr>
        <w:t>зүйлд</w:t>
      </w:r>
      <w:r w:rsidR="00B37099" w:rsidRPr="00707D79">
        <w:rPr>
          <w:rFonts w:ascii="Times New Roman" w:hAnsi="Times New Roman" w:cs="Times New Roman"/>
          <w:b/>
          <w:sz w:val="24"/>
          <w:szCs w:val="24"/>
          <w:lang w:val="mn-MN"/>
        </w:rPr>
        <w:t xml:space="preserve"> </w:t>
      </w:r>
      <w:r w:rsidR="00B37099" w:rsidRPr="00707D79">
        <w:rPr>
          <w:rFonts w:ascii="Times New Roman" w:hAnsi="Times New Roman" w:cs="Times New Roman"/>
          <w:sz w:val="24"/>
          <w:szCs w:val="24"/>
          <w:lang w:val="mn-MN"/>
        </w:rPr>
        <w:t>энэ</w:t>
      </w:r>
      <w:r w:rsidR="0022362F" w:rsidRPr="00707D79">
        <w:rPr>
          <w:rFonts w:ascii="Times New Roman" w:hAnsi="Times New Roman" w:cs="Times New Roman"/>
          <w:sz w:val="24"/>
          <w:szCs w:val="24"/>
          <w:lang w:val="mn-MN"/>
        </w:rPr>
        <w:t>хүү хуулийн шаардлагаар барилгын  материал,</w:t>
      </w:r>
      <w:r w:rsidR="0053220B">
        <w:rPr>
          <w:rFonts w:ascii="Times New Roman" w:hAnsi="Times New Roman" w:cs="Times New Roman"/>
          <w:sz w:val="24"/>
          <w:szCs w:val="24"/>
          <w:lang w:val="mn-MN"/>
        </w:rPr>
        <w:t xml:space="preserve"> </w:t>
      </w:r>
      <w:r w:rsidR="0022362F" w:rsidRPr="00707D79">
        <w:rPr>
          <w:rFonts w:ascii="Times New Roman" w:hAnsi="Times New Roman" w:cs="Times New Roman"/>
          <w:sz w:val="24"/>
          <w:szCs w:val="24"/>
          <w:lang w:val="mn-MN"/>
        </w:rPr>
        <w:t xml:space="preserve">хийц </w:t>
      </w:r>
      <w:r w:rsidR="00D44492" w:rsidRPr="00707D79">
        <w:rPr>
          <w:rFonts w:ascii="Times New Roman" w:hAnsi="Times New Roman" w:cs="Times New Roman"/>
          <w:sz w:val="24"/>
          <w:szCs w:val="24"/>
          <w:lang w:val="mn-MN"/>
        </w:rPr>
        <w:t xml:space="preserve">ба бүтээгдэхүүний </w:t>
      </w:r>
      <w:r w:rsidR="00B37099" w:rsidRPr="00707D79">
        <w:rPr>
          <w:rFonts w:ascii="Times New Roman" w:hAnsi="Times New Roman" w:cs="Times New Roman"/>
          <w:sz w:val="24"/>
          <w:szCs w:val="24"/>
          <w:lang w:val="mn-MN"/>
        </w:rPr>
        <w:t xml:space="preserve"> </w:t>
      </w:r>
      <w:r w:rsidR="00E62FA6">
        <w:rPr>
          <w:rFonts w:ascii="Times New Roman" w:hAnsi="Times New Roman" w:cs="Times New Roman"/>
          <w:sz w:val="24"/>
          <w:szCs w:val="24"/>
          <w:lang w:val="mn-MN"/>
        </w:rPr>
        <w:t>тохирлыг хангах зарчмууды</w:t>
      </w:r>
      <w:r w:rsidR="0022362F" w:rsidRPr="00707D79">
        <w:rPr>
          <w:rFonts w:ascii="Times New Roman" w:hAnsi="Times New Roman" w:cs="Times New Roman"/>
          <w:sz w:val="24"/>
          <w:szCs w:val="24"/>
          <w:lang w:val="mn-MN"/>
        </w:rPr>
        <w:t xml:space="preserve">г </w:t>
      </w:r>
      <w:r w:rsidR="00D44492" w:rsidRPr="00707D79">
        <w:rPr>
          <w:rFonts w:ascii="Times New Roman" w:hAnsi="Times New Roman" w:cs="Times New Roman"/>
          <w:sz w:val="24"/>
          <w:szCs w:val="24"/>
          <w:lang w:val="mn-MN"/>
        </w:rPr>
        <w:t>тусгана.</w:t>
      </w:r>
    </w:p>
    <w:p w:rsidR="00DE772F" w:rsidRPr="00707D79" w:rsidRDefault="005266BA" w:rsidP="00DE772F">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8413B5" w:rsidRPr="005266BA">
        <w:rPr>
          <w:rFonts w:ascii="Times New Roman" w:hAnsi="Times New Roman" w:cs="Times New Roman"/>
          <w:b/>
          <w:sz w:val="24"/>
          <w:szCs w:val="24"/>
          <w:lang w:val="mn-MN"/>
        </w:rPr>
        <w:t xml:space="preserve">Хуулийн төслийн </w:t>
      </w:r>
      <w:r w:rsidR="00DE772F" w:rsidRPr="005266BA">
        <w:rPr>
          <w:rFonts w:ascii="Times New Roman" w:hAnsi="Times New Roman" w:cs="Times New Roman"/>
          <w:b/>
          <w:sz w:val="24"/>
          <w:szCs w:val="24"/>
          <w:lang w:val="mn-MN"/>
        </w:rPr>
        <w:t xml:space="preserve">Зургадугаар </w:t>
      </w:r>
      <w:r w:rsidR="008413B5" w:rsidRPr="005266BA">
        <w:rPr>
          <w:rFonts w:ascii="Times New Roman" w:hAnsi="Times New Roman" w:cs="Times New Roman"/>
          <w:b/>
          <w:sz w:val="24"/>
          <w:szCs w:val="24"/>
          <w:lang w:val="mn-MN"/>
        </w:rPr>
        <w:t>зүйлд</w:t>
      </w:r>
      <w:r w:rsidR="008413B5" w:rsidRPr="00707D79">
        <w:rPr>
          <w:rFonts w:ascii="Times New Roman" w:hAnsi="Times New Roman" w:cs="Times New Roman"/>
          <w:b/>
          <w:sz w:val="24"/>
          <w:szCs w:val="24"/>
          <w:lang w:val="mn-MN"/>
        </w:rPr>
        <w:t xml:space="preserve"> </w:t>
      </w:r>
      <w:r w:rsidR="008413B5" w:rsidRPr="00707D79">
        <w:rPr>
          <w:rFonts w:ascii="Times New Roman" w:hAnsi="Times New Roman" w:cs="Times New Roman"/>
          <w:sz w:val="24"/>
          <w:szCs w:val="24"/>
          <w:lang w:val="mn-MN"/>
        </w:rPr>
        <w:t xml:space="preserve">барилгын материал, хийц </w:t>
      </w:r>
      <w:r w:rsidR="00D44492" w:rsidRPr="00707D79">
        <w:rPr>
          <w:rFonts w:ascii="Times New Roman" w:hAnsi="Times New Roman" w:cs="Times New Roman"/>
          <w:sz w:val="24"/>
          <w:szCs w:val="24"/>
          <w:lang w:val="mn-MN"/>
        </w:rPr>
        <w:t xml:space="preserve">ба </w:t>
      </w:r>
      <w:r w:rsidR="00FD1318" w:rsidRPr="00707D79">
        <w:rPr>
          <w:rFonts w:ascii="Times New Roman" w:hAnsi="Times New Roman" w:cs="Times New Roman"/>
          <w:sz w:val="24"/>
          <w:szCs w:val="24"/>
          <w:lang w:val="mn-MN"/>
        </w:rPr>
        <w:t>эдлэхүүн</w:t>
      </w:r>
      <w:r w:rsidR="008413B5" w:rsidRPr="00707D79">
        <w:rPr>
          <w:rFonts w:ascii="Times New Roman" w:hAnsi="Times New Roman" w:cs="Times New Roman"/>
          <w:sz w:val="24"/>
          <w:szCs w:val="24"/>
          <w:lang w:val="mn-MN"/>
        </w:rPr>
        <w:t xml:space="preserve">, тэрчлэн эрчим хүчний хэмнэлт аюулгүй байдлыг хангах ерөнхий шаарлагыг </w:t>
      </w:r>
      <w:r w:rsidR="00DE772F" w:rsidRPr="00707D79">
        <w:rPr>
          <w:rFonts w:ascii="Times New Roman" w:hAnsi="Times New Roman" w:cs="Times New Roman"/>
          <w:sz w:val="24"/>
          <w:szCs w:val="24"/>
          <w:lang w:val="mn-MN"/>
        </w:rPr>
        <w:t>.</w:t>
      </w:r>
      <w:r w:rsidR="008413B5" w:rsidRPr="00707D79">
        <w:rPr>
          <w:rFonts w:ascii="Times New Roman" w:hAnsi="Times New Roman" w:cs="Times New Roman"/>
          <w:sz w:val="24"/>
          <w:szCs w:val="24"/>
          <w:lang w:val="mn-MN"/>
        </w:rPr>
        <w:t>тусгана</w:t>
      </w:r>
    </w:p>
    <w:p w:rsidR="00DE772F" w:rsidRPr="00707D79" w:rsidRDefault="005266BA" w:rsidP="005266BA">
      <w:pPr>
        <w:spacing w:after="0" w:line="240" w:lineRule="auto"/>
        <w:rPr>
          <w:rFonts w:ascii="Times New Roman" w:hAnsi="Times New Roman" w:cs="Times New Roman"/>
          <w:sz w:val="24"/>
          <w:szCs w:val="24"/>
          <w:lang w:val="mn-MN"/>
        </w:rPr>
      </w:pPr>
      <w:r w:rsidRPr="005266BA">
        <w:rPr>
          <w:rFonts w:ascii="Times New Roman" w:hAnsi="Times New Roman" w:cs="Times New Roman"/>
          <w:b/>
          <w:sz w:val="24"/>
          <w:szCs w:val="24"/>
          <w:lang w:val="mn-MN"/>
        </w:rPr>
        <w:t xml:space="preserve">         </w:t>
      </w:r>
      <w:r w:rsidR="008413B5" w:rsidRPr="005266BA">
        <w:rPr>
          <w:rFonts w:ascii="Times New Roman" w:hAnsi="Times New Roman" w:cs="Times New Roman"/>
          <w:b/>
          <w:sz w:val="24"/>
          <w:szCs w:val="24"/>
          <w:lang w:val="mn-MN"/>
        </w:rPr>
        <w:t xml:space="preserve">Хуулийн төслийн </w:t>
      </w:r>
      <w:r w:rsidR="00DE772F" w:rsidRPr="005266BA">
        <w:rPr>
          <w:rFonts w:ascii="Times New Roman" w:hAnsi="Times New Roman" w:cs="Times New Roman"/>
          <w:b/>
          <w:sz w:val="24"/>
          <w:szCs w:val="24"/>
          <w:lang w:val="mn-MN"/>
        </w:rPr>
        <w:t xml:space="preserve"> дол</w:t>
      </w:r>
      <w:r w:rsidR="006868D3" w:rsidRPr="005266BA">
        <w:rPr>
          <w:rFonts w:ascii="Times New Roman" w:hAnsi="Times New Roman" w:cs="Times New Roman"/>
          <w:b/>
          <w:sz w:val="24"/>
          <w:szCs w:val="24"/>
          <w:lang w:val="mn-MN"/>
        </w:rPr>
        <w:t>оо</w:t>
      </w:r>
      <w:r w:rsidR="00DE772F" w:rsidRPr="005266BA">
        <w:rPr>
          <w:rFonts w:ascii="Times New Roman" w:hAnsi="Times New Roman" w:cs="Times New Roman"/>
          <w:b/>
          <w:sz w:val="24"/>
          <w:szCs w:val="24"/>
          <w:lang w:val="mn-MN"/>
        </w:rPr>
        <w:t xml:space="preserve">дугаар </w:t>
      </w:r>
      <w:r w:rsidR="008413B5" w:rsidRPr="005266BA">
        <w:rPr>
          <w:rFonts w:ascii="Times New Roman" w:hAnsi="Times New Roman" w:cs="Times New Roman"/>
          <w:b/>
          <w:sz w:val="24"/>
          <w:szCs w:val="24"/>
          <w:lang w:val="mn-MN"/>
        </w:rPr>
        <w:t>зүйлд</w:t>
      </w:r>
      <w:r>
        <w:rPr>
          <w:rFonts w:ascii="Times New Roman" w:hAnsi="Times New Roman" w:cs="Times New Roman"/>
          <w:b/>
          <w:sz w:val="24"/>
          <w:szCs w:val="24"/>
          <w:lang w:val="mn-MN"/>
        </w:rPr>
        <w:t>:</w:t>
      </w:r>
      <w:r w:rsidR="00DE772F" w:rsidRPr="00707D79">
        <w:rPr>
          <w:rFonts w:ascii="Times New Roman" w:hAnsi="Times New Roman" w:cs="Times New Roman"/>
          <w:sz w:val="24"/>
          <w:szCs w:val="24"/>
          <w:lang w:val="mn-MN"/>
        </w:rPr>
        <w:t xml:space="preserve"> </w:t>
      </w:r>
      <w:r w:rsidR="008413B5" w:rsidRPr="00707D79">
        <w:rPr>
          <w:rFonts w:ascii="Times New Roman" w:hAnsi="Times New Roman" w:cs="Times New Roman"/>
          <w:sz w:val="24"/>
          <w:szCs w:val="24"/>
          <w:lang w:val="mn-MN"/>
        </w:rPr>
        <w:t xml:space="preserve">барилгын материйл, хийц </w:t>
      </w:r>
      <w:r>
        <w:rPr>
          <w:rFonts w:ascii="Times New Roman" w:hAnsi="Times New Roman" w:cs="Times New Roman"/>
          <w:sz w:val="24"/>
          <w:szCs w:val="24"/>
          <w:lang w:val="mn-MN"/>
        </w:rPr>
        <w:t xml:space="preserve">ба </w:t>
      </w:r>
      <w:r w:rsidR="008413B5" w:rsidRPr="00707D79">
        <w:rPr>
          <w:rFonts w:ascii="Times New Roman" w:hAnsi="Times New Roman" w:cs="Times New Roman"/>
          <w:sz w:val="24"/>
          <w:szCs w:val="24"/>
          <w:lang w:val="mn-MN"/>
        </w:rPr>
        <w:t>эдэлхүүний үйлдвэрлэл , хадгалалт, тээвэрлэлтийн аюулгүй байдлын шаардлагыг тусгана</w:t>
      </w:r>
      <w:r w:rsidR="00DE772F" w:rsidRPr="00707D79">
        <w:rPr>
          <w:rFonts w:ascii="Times New Roman" w:hAnsi="Times New Roman" w:cs="Times New Roman"/>
          <w:sz w:val="24"/>
          <w:szCs w:val="24"/>
          <w:lang w:val="mn-MN"/>
        </w:rPr>
        <w:t>.</w:t>
      </w:r>
    </w:p>
    <w:p w:rsidR="00FD1318" w:rsidRPr="00707D79" w:rsidRDefault="005266BA" w:rsidP="00DE772F">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DE772F" w:rsidRPr="005266BA">
        <w:rPr>
          <w:rFonts w:ascii="Times New Roman" w:hAnsi="Times New Roman" w:cs="Times New Roman"/>
          <w:b/>
          <w:sz w:val="24"/>
          <w:szCs w:val="24"/>
          <w:lang w:val="mn-MN"/>
        </w:rPr>
        <w:t xml:space="preserve">Хуулийн төслийн наймдугаар </w:t>
      </w:r>
      <w:r w:rsidR="00FD1318" w:rsidRPr="005266BA">
        <w:rPr>
          <w:rFonts w:ascii="Times New Roman" w:hAnsi="Times New Roman" w:cs="Times New Roman"/>
          <w:b/>
          <w:sz w:val="24"/>
          <w:szCs w:val="24"/>
          <w:lang w:val="mn-MN"/>
        </w:rPr>
        <w:t>зүйлд</w:t>
      </w:r>
      <w:r>
        <w:rPr>
          <w:rFonts w:ascii="Times New Roman" w:hAnsi="Times New Roman" w:cs="Times New Roman"/>
          <w:b/>
          <w:sz w:val="24"/>
          <w:szCs w:val="24"/>
          <w:lang w:val="mn-MN"/>
        </w:rPr>
        <w:t>:</w:t>
      </w:r>
      <w:r w:rsidR="00FD1318" w:rsidRPr="00707D79">
        <w:rPr>
          <w:rFonts w:ascii="Times New Roman" w:hAnsi="Times New Roman" w:cs="Times New Roman"/>
          <w:b/>
          <w:sz w:val="24"/>
          <w:szCs w:val="24"/>
          <w:lang w:val="mn-MN"/>
        </w:rPr>
        <w:t xml:space="preserve"> </w:t>
      </w:r>
      <w:r w:rsidR="00DE772F" w:rsidRPr="00707D79">
        <w:rPr>
          <w:rFonts w:ascii="Times New Roman" w:hAnsi="Times New Roman" w:cs="Times New Roman"/>
          <w:sz w:val="24"/>
          <w:szCs w:val="24"/>
          <w:lang w:val="mn-MN"/>
        </w:rPr>
        <w:t xml:space="preserve"> </w:t>
      </w:r>
      <w:r w:rsidR="001F1A01" w:rsidRPr="00707D79">
        <w:rPr>
          <w:rFonts w:ascii="Times New Roman" w:hAnsi="Times New Roman" w:cs="Times New Roman"/>
          <w:sz w:val="24"/>
          <w:szCs w:val="24"/>
          <w:lang w:val="mn-MN"/>
        </w:rPr>
        <w:t>барилгын материйл, хийц ба эдэлхүүний</w:t>
      </w:r>
    </w:p>
    <w:p w:rsidR="005266BA" w:rsidRDefault="001F1A01" w:rsidP="0045520C">
      <w:pPr>
        <w:spacing w:after="0" w:line="240" w:lineRule="auto"/>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сав б</w:t>
      </w:r>
      <w:r w:rsidR="006868D3" w:rsidRPr="00707D79">
        <w:rPr>
          <w:rFonts w:ascii="Times New Roman" w:hAnsi="Times New Roman" w:cs="Times New Roman"/>
          <w:sz w:val="24"/>
          <w:szCs w:val="24"/>
          <w:lang w:val="mn-MN"/>
        </w:rPr>
        <w:t>а</w:t>
      </w:r>
      <w:r w:rsidRPr="00707D79">
        <w:rPr>
          <w:rFonts w:ascii="Times New Roman" w:hAnsi="Times New Roman" w:cs="Times New Roman"/>
          <w:sz w:val="24"/>
          <w:szCs w:val="24"/>
          <w:lang w:val="mn-MN"/>
        </w:rPr>
        <w:t xml:space="preserve">глаа боодолд  тавих ерөнхий шаардлагыг тусгана. </w:t>
      </w:r>
    </w:p>
    <w:p w:rsidR="0045520C" w:rsidRPr="00707D79" w:rsidRDefault="0053220B" w:rsidP="0045520C">
      <w:pPr>
        <w:spacing w:after="0" w:line="240" w:lineRule="auto"/>
        <w:jc w:val="both"/>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FD1318" w:rsidRPr="005266BA">
        <w:rPr>
          <w:rFonts w:ascii="Times New Roman" w:hAnsi="Times New Roman" w:cs="Times New Roman"/>
          <w:b/>
          <w:sz w:val="24"/>
          <w:szCs w:val="24"/>
          <w:lang w:val="mn-MN"/>
        </w:rPr>
        <w:t xml:space="preserve">Хуулийн төслийн  </w:t>
      </w:r>
      <w:r w:rsidR="00DE772F" w:rsidRPr="005266BA">
        <w:rPr>
          <w:rFonts w:ascii="Times New Roman" w:hAnsi="Times New Roman" w:cs="Times New Roman"/>
          <w:b/>
          <w:sz w:val="24"/>
          <w:szCs w:val="24"/>
          <w:lang w:val="mn-MN"/>
        </w:rPr>
        <w:t xml:space="preserve">Есдүгээр </w:t>
      </w:r>
      <w:r w:rsidR="00FD1318" w:rsidRPr="005266BA">
        <w:rPr>
          <w:rFonts w:ascii="Times New Roman" w:hAnsi="Times New Roman" w:cs="Times New Roman"/>
          <w:b/>
          <w:sz w:val="24"/>
          <w:szCs w:val="24"/>
          <w:lang w:val="mn-MN"/>
        </w:rPr>
        <w:t>зүйлд</w:t>
      </w:r>
      <w:r w:rsidR="005266BA">
        <w:rPr>
          <w:rFonts w:ascii="Times New Roman" w:hAnsi="Times New Roman" w:cs="Times New Roman"/>
          <w:b/>
          <w:sz w:val="24"/>
          <w:szCs w:val="24"/>
          <w:lang w:val="mn-MN"/>
        </w:rPr>
        <w:t>:</w:t>
      </w:r>
      <w:r w:rsidR="0045520C" w:rsidRPr="00707D79">
        <w:rPr>
          <w:rFonts w:ascii="Times New Roman" w:hAnsi="Times New Roman" w:cs="Times New Roman"/>
          <w:sz w:val="24"/>
          <w:szCs w:val="24"/>
          <w:lang w:val="mn-MN"/>
        </w:rPr>
        <w:t xml:space="preserve"> барилгын матери</w:t>
      </w:r>
      <w:r w:rsidR="006868D3" w:rsidRPr="00707D79">
        <w:rPr>
          <w:rFonts w:ascii="Times New Roman" w:hAnsi="Times New Roman" w:cs="Times New Roman"/>
          <w:sz w:val="24"/>
          <w:szCs w:val="24"/>
          <w:lang w:val="mn-MN"/>
        </w:rPr>
        <w:t>а</w:t>
      </w:r>
      <w:r w:rsidR="0045520C" w:rsidRPr="00707D79">
        <w:rPr>
          <w:rFonts w:ascii="Times New Roman" w:hAnsi="Times New Roman" w:cs="Times New Roman"/>
          <w:sz w:val="24"/>
          <w:szCs w:val="24"/>
          <w:lang w:val="mn-MN"/>
        </w:rPr>
        <w:t xml:space="preserve">л, хийц ба эдэлхүүний </w:t>
      </w:r>
      <w:r w:rsidR="006868D3" w:rsidRPr="00707D79">
        <w:rPr>
          <w:rFonts w:ascii="Times New Roman" w:hAnsi="Times New Roman" w:cs="Times New Roman"/>
          <w:sz w:val="24"/>
          <w:szCs w:val="24"/>
          <w:lang w:val="mn-MN"/>
        </w:rPr>
        <w:t>хаяг, шошго, техникийн үзүүлэлтүүдийн мэдээлэл</w:t>
      </w:r>
      <w:r w:rsidR="0045520C" w:rsidRPr="00707D79">
        <w:rPr>
          <w:rFonts w:ascii="Times New Roman" w:hAnsi="Times New Roman" w:cs="Times New Roman"/>
          <w:sz w:val="24"/>
          <w:szCs w:val="24"/>
          <w:lang w:val="mn-MN"/>
        </w:rPr>
        <w:t xml:space="preserve"> ба хэрэглэгчдийг төөрөгдөлд оруулах үйлдээс урьдчилан сэргийлэх шаардлагыг тусгана.</w:t>
      </w:r>
    </w:p>
    <w:p w:rsidR="0045520C" w:rsidRPr="00707D79" w:rsidRDefault="005266BA" w:rsidP="0045520C">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45520C" w:rsidRPr="005266BA">
        <w:rPr>
          <w:rFonts w:ascii="Times New Roman" w:hAnsi="Times New Roman" w:cs="Times New Roman"/>
          <w:b/>
          <w:sz w:val="24"/>
          <w:szCs w:val="24"/>
          <w:lang w:val="mn-MN"/>
        </w:rPr>
        <w:t>Хуулийн төслийн  Аравдугаар  зүйлд</w:t>
      </w:r>
      <w:r w:rsidR="0045520C" w:rsidRPr="00707D79">
        <w:rPr>
          <w:rFonts w:ascii="Times New Roman" w:hAnsi="Times New Roman" w:cs="Times New Roman"/>
          <w:b/>
          <w:sz w:val="24"/>
          <w:szCs w:val="24"/>
          <w:lang w:val="mn-MN"/>
        </w:rPr>
        <w:t xml:space="preserve"> </w:t>
      </w:r>
      <w:r>
        <w:rPr>
          <w:rFonts w:ascii="Times New Roman" w:hAnsi="Times New Roman" w:cs="Times New Roman"/>
          <w:b/>
          <w:sz w:val="24"/>
          <w:szCs w:val="24"/>
          <w:lang w:val="mn-MN"/>
        </w:rPr>
        <w:t>:</w:t>
      </w:r>
      <w:r w:rsidR="0045520C" w:rsidRPr="00707D79">
        <w:rPr>
          <w:rFonts w:ascii="Times New Roman" w:hAnsi="Times New Roman" w:cs="Times New Roman"/>
          <w:sz w:val="24"/>
          <w:szCs w:val="24"/>
          <w:lang w:val="mn-MN"/>
        </w:rPr>
        <w:t>барилгын материйл, хийц ба эдэлхүүн</w:t>
      </w:r>
      <w:r w:rsidR="004E257A" w:rsidRPr="00707D79">
        <w:rPr>
          <w:rFonts w:ascii="Times New Roman" w:hAnsi="Times New Roman" w:cs="Times New Roman"/>
          <w:sz w:val="24"/>
          <w:szCs w:val="24"/>
          <w:lang w:val="mn-MN"/>
        </w:rPr>
        <w:t xml:space="preserve">, тэдгээрийн </w:t>
      </w:r>
      <w:r w:rsidR="004F68AE" w:rsidRPr="00707D79">
        <w:rPr>
          <w:rFonts w:ascii="Times New Roman" w:hAnsi="Times New Roman" w:cs="Times New Roman"/>
          <w:sz w:val="24"/>
          <w:szCs w:val="24"/>
          <w:lang w:val="mn-MN"/>
        </w:rPr>
        <w:t xml:space="preserve">үндсэн түүхий эд, нэмэлт материалын ангшилал, боловсруулалт, </w:t>
      </w:r>
      <w:r w:rsidR="004E257A" w:rsidRPr="00707D79">
        <w:rPr>
          <w:rFonts w:ascii="Times New Roman" w:hAnsi="Times New Roman" w:cs="Times New Roman"/>
          <w:sz w:val="24"/>
          <w:szCs w:val="24"/>
          <w:lang w:val="mn-MN"/>
        </w:rPr>
        <w:t xml:space="preserve">үйлдвэрлэлийн үйл явц, хадгалалт ба тээвэрлэлтийн  нөхцлийг энэ хуулийн шаардлагын тохирлыг үнэлэх </w:t>
      </w:r>
      <w:r w:rsidR="004F68AE" w:rsidRPr="00707D79">
        <w:rPr>
          <w:rFonts w:ascii="Times New Roman" w:hAnsi="Times New Roman" w:cs="Times New Roman"/>
          <w:sz w:val="24"/>
          <w:szCs w:val="24"/>
          <w:lang w:val="mn-MN"/>
        </w:rPr>
        <w:t xml:space="preserve">байдлыг </w:t>
      </w:r>
      <w:r w:rsidR="004E257A" w:rsidRPr="00707D79">
        <w:rPr>
          <w:rFonts w:ascii="Times New Roman" w:hAnsi="Times New Roman" w:cs="Times New Roman"/>
          <w:sz w:val="24"/>
          <w:szCs w:val="24"/>
          <w:lang w:val="mn-MN"/>
        </w:rPr>
        <w:t xml:space="preserve">тусгана.  </w:t>
      </w:r>
    </w:p>
    <w:p w:rsidR="00FD1318" w:rsidRPr="00707D79" w:rsidRDefault="005266BA" w:rsidP="00DE772F">
      <w:pPr>
        <w:spacing w:after="0" w:line="240" w:lineRule="auto"/>
        <w:jc w:val="both"/>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4E257A" w:rsidRPr="005266BA">
        <w:rPr>
          <w:rFonts w:ascii="Times New Roman" w:hAnsi="Times New Roman" w:cs="Times New Roman"/>
          <w:b/>
          <w:sz w:val="24"/>
          <w:szCs w:val="24"/>
          <w:lang w:val="mn-MN"/>
        </w:rPr>
        <w:t>Хуулийн төслийн  Ар</w:t>
      </w:r>
      <w:r w:rsidR="00F22B33" w:rsidRPr="005266BA">
        <w:rPr>
          <w:rFonts w:ascii="Times New Roman" w:hAnsi="Times New Roman" w:cs="Times New Roman"/>
          <w:b/>
          <w:sz w:val="24"/>
          <w:szCs w:val="24"/>
          <w:lang w:val="mn-MN"/>
        </w:rPr>
        <w:t>ван</w:t>
      </w:r>
      <w:r w:rsidR="004F68AE" w:rsidRPr="005266BA">
        <w:rPr>
          <w:rFonts w:ascii="Times New Roman" w:hAnsi="Times New Roman" w:cs="Times New Roman"/>
          <w:b/>
          <w:sz w:val="24"/>
          <w:szCs w:val="24"/>
          <w:lang w:val="mn-MN"/>
        </w:rPr>
        <w:t xml:space="preserve"> </w:t>
      </w:r>
      <w:r w:rsidR="00F22B33" w:rsidRPr="005266BA">
        <w:rPr>
          <w:rFonts w:ascii="Times New Roman" w:hAnsi="Times New Roman" w:cs="Times New Roman"/>
          <w:b/>
          <w:sz w:val="24"/>
          <w:szCs w:val="24"/>
          <w:lang w:val="mn-MN"/>
        </w:rPr>
        <w:t xml:space="preserve">нэгдүгээр </w:t>
      </w:r>
      <w:r w:rsidR="004E257A" w:rsidRPr="005266BA">
        <w:rPr>
          <w:rFonts w:ascii="Times New Roman" w:hAnsi="Times New Roman" w:cs="Times New Roman"/>
          <w:b/>
          <w:sz w:val="24"/>
          <w:szCs w:val="24"/>
          <w:lang w:val="mn-MN"/>
        </w:rPr>
        <w:t>зүйлд</w:t>
      </w:r>
      <w:r>
        <w:rPr>
          <w:rFonts w:ascii="Times New Roman" w:hAnsi="Times New Roman" w:cs="Times New Roman"/>
          <w:b/>
          <w:sz w:val="24"/>
          <w:szCs w:val="24"/>
          <w:lang w:val="mn-MN"/>
        </w:rPr>
        <w:t>:</w:t>
      </w:r>
      <w:r w:rsidR="00F22B33" w:rsidRPr="00707D79">
        <w:rPr>
          <w:rFonts w:ascii="Times New Roman" w:hAnsi="Times New Roman" w:cs="Times New Roman"/>
          <w:b/>
          <w:sz w:val="24"/>
          <w:szCs w:val="24"/>
          <w:lang w:val="mn-MN"/>
        </w:rPr>
        <w:t xml:space="preserve"> </w:t>
      </w:r>
      <w:r w:rsidR="00F22B33" w:rsidRPr="00707D79">
        <w:rPr>
          <w:rFonts w:ascii="Times New Roman" w:hAnsi="Times New Roman" w:cs="Times New Roman"/>
          <w:sz w:val="24"/>
          <w:szCs w:val="24"/>
          <w:lang w:val="mn-MN"/>
        </w:rPr>
        <w:t>Энэхүү хуулийн шаардлагаар барилгын материал , бүтээц ба эдэлхүүнд заавал хийгдэх тохирлын б</w:t>
      </w:r>
      <w:r w:rsidR="00895511" w:rsidRPr="00707D79">
        <w:rPr>
          <w:rFonts w:ascii="Times New Roman" w:hAnsi="Times New Roman" w:cs="Times New Roman"/>
          <w:sz w:val="24"/>
          <w:szCs w:val="24"/>
          <w:lang w:val="mn-MN"/>
        </w:rPr>
        <w:t>а</w:t>
      </w:r>
      <w:r w:rsidR="00F22B33" w:rsidRPr="00707D79">
        <w:rPr>
          <w:rFonts w:ascii="Times New Roman" w:hAnsi="Times New Roman" w:cs="Times New Roman"/>
          <w:sz w:val="24"/>
          <w:szCs w:val="24"/>
          <w:lang w:val="mn-MN"/>
        </w:rPr>
        <w:t>талгаажуулалтын тухай тусгана.</w:t>
      </w:r>
    </w:p>
    <w:p w:rsidR="005266BA" w:rsidRDefault="005266BA" w:rsidP="005266BA">
      <w:pPr>
        <w:spacing w:after="0" w:line="240" w:lineRule="auto"/>
        <w:rPr>
          <w:rFonts w:ascii="Times New Roman" w:hAnsi="Times New Roman" w:cs="Times New Roman"/>
          <w:sz w:val="24"/>
          <w:szCs w:val="24"/>
          <w:lang w:val="mn-MN"/>
        </w:rPr>
      </w:pPr>
      <w:r w:rsidRPr="005266BA">
        <w:rPr>
          <w:rFonts w:ascii="Times New Roman" w:hAnsi="Times New Roman" w:cs="Times New Roman"/>
          <w:b/>
          <w:sz w:val="24"/>
          <w:szCs w:val="24"/>
          <w:lang w:val="mn-MN"/>
        </w:rPr>
        <w:lastRenderedPageBreak/>
        <w:t xml:space="preserve">          </w:t>
      </w:r>
      <w:r w:rsidR="00BB6F51" w:rsidRPr="005266BA">
        <w:rPr>
          <w:rFonts w:ascii="Times New Roman" w:hAnsi="Times New Roman" w:cs="Times New Roman"/>
          <w:b/>
          <w:sz w:val="24"/>
          <w:szCs w:val="24"/>
          <w:lang w:val="mn-MN"/>
        </w:rPr>
        <w:t>Хуулийн төслийн</w:t>
      </w:r>
      <w:r>
        <w:rPr>
          <w:rFonts w:ascii="Times New Roman" w:hAnsi="Times New Roman" w:cs="Times New Roman"/>
          <w:b/>
          <w:sz w:val="24"/>
          <w:szCs w:val="24"/>
          <w:lang w:val="mn-MN"/>
        </w:rPr>
        <w:t xml:space="preserve"> </w:t>
      </w:r>
      <w:r w:rsidR="00BB6F51" w:rsidRPr="005266BA">
        <w:rPr>
          <w:rFonts w:ascii="Times New Roman" w:hAnsi="Times New Roman" w:cs="Times New Roman"/>
          <w:b/>
          <w:sz w:val="24"/>
          <w:szCs w:val="24"/>
          <w:lang w:val="mn-MN"/>
        </w:rPr>
        <w:t>Арван</w:t>
      </w:r>
      <w:r w:rsidR="00B27037" w:rsidRPr="005266BA">
        <w:rPr>
          <w:rFonts w:ascii="Times New Roman" w:hAnsi="Times New Roman" w:cs="Times New Roman"/>
          <w:b/>
          <w:sz w:val="24"/>
          <w:szCs w:val="24"/>
          <w:lang w:val="mn-MN"/>
        </w:rPr>
        <w:t xml:space="preserve"> </w:t>
      </w:r>
      <w:r w:rsidR="00BB6F51" w:rsidRPr="005266BA">
        <w:rPr>
          <w:rFonts w:ascii="Times New Roman" w:hAnsi="Times New Roman" w:cs="Times New Roman"/>
          <w:b/>
          <w:sz w:val="24"/>
          <w:szCs w:val="24"/>
          <w:lang w:val="mn-MN"/>
        </w:rPr>
        <w:t>хоёрдуг</w:t>
      </w:r>
      <w:r w:rsidR="004F68AE" w:rsidRPr="005266BA">
        <w:rPr>
          <w:rFonts w:ascii="Times New Roman" w:hAnsi="Times New Roman" w:cs="Times New Roman"/>
          <w:b/>
          <w:sz w:val="24"/>
          <w:szCs w:val="24"/>
          <w:lang w:val="mn-MN"/>
        </w:rPr>
        <w:t>аа</w:t>
      </w:r>
      <w:r w:rsidR="00BB6F51" w:rsidRPr="005266BA">
        <w:rPr>
          <w:rFonts w:ascii="Times New Roman" w:hAnsi="Times New Roman" w:cs="Times New Roman"/>
          <w:b/>
          <w:sz w:val="24"/>
          <w:szCs w:val="24"/>
          <w:lang w:val="mn-MN"/>
        </w:rPr>
        <w:t>р зүйлд</w:t>
      </w:r>
      <w:r>
        <w:rPr>
          <w:rFonts w:ascii="Times New Roman" w:hAnsi="Times New Roman" w:cs="Times New Roman"/>
          <w:b/>
          <w:sz w:val="24"/>
          <w:szCs w:val="24"/>
          <w:lang w:val="mn-MN"/>
        </w:rPr>
        <w:t>:</w:t>
      </w:r>
      <w:r>
        <w:rPr>
          <w:rFonts w:ascii="Times New Roman" w:hAnsi="Times New Roman" w:cs="Times New Roman"/>
          <w:sz w:val="24"/>
          <w:szCs w:val="24"/>
          <w:lang w:val="mn-MN"/>
        </w:rPr>
        <w:t>Энэхүү хуулийн шаардлагаар</w:t>
      </w:r>
    </w:p>
    <w:p w:rsidR="005266BA" w:rsidRDefault="00BB6F51" w:rsidP="005266BA">
      <w:pPr>
        <w:spacing w:after="0" w:line="240" w:lineRule="auto"/>
        <w:rPr>
          <w:rFonts w:ascii="Times New Roman" w:hAnsi="Times New Roman" w:cs="Times New Roman"/>
          <w:sz w:val="24"/>
          <w:szCs w:val="24"/>
          <w:lang w:val="mn-MN"/>
        </w:rPr>
      </w:pPr>
      <w:r w:rsidRPr="00707D79">
        <w:rPr>
          <w:rFonts w:ascii="Times New Roman" w:hAnsi="Times New Roman" w:cs="Times New Roman"/>
          <w:sz w:val="24"/>
          <w:szCs w:val="24"/>
          <w:lang w:val="mn-MN"/>
        </w:rPr>
        <w:t>хийгдэх</w:t>
      </w:r>
      <w:r w:rsidR="00895511" w:rsidRPr="00707D79">
        <w:rPr>
          <w:rFonts w:ascii="Times New Roman" w:hAnsi="Times New Roman" w:cs="Times New Roman"/>
          <w:sz w:val="24"/>
          <w:szCs w:val="24"/>
          <w:lang w:val="mn-MN"/>
        </w:rPr>
        <w:t xml:space="preserve"> барилгын материал , бүтээц ба эдэлхүүний</w:t>
      </w:r>
      <w:r w:rsidR="005266BA">
        <w:rPr>
          <w:rFonts w:ascii="Times New Roman" w:hAnsi="Times New Roman" w:cs="Times New Roman"/>
          <w:sz w:val="24"/>
          <w:szCs w:val="24"/>
          <w:lang w:val="mn-MN"/>
        </w:rPr>
        <w:t xml:space="preserve"> тохирлын үнэлгээний тухай</w:t>
      </w:r>
    </w:p>
    <w:p w:rsidR="00BB6F51" w:rsidRPr="00707D79" w:rsidRDefault="00895511" w:rsidP="005266BA">
      <w:pPr>
        <w:spacing w:after="0" w:line="240" w:lineRule="auto"/>
        <w:rPr>
          <w:rFonts w:ascii="Times New Roman" w:hAnsi="Times New Roman" w:cs="Times New Roman"/>
          <w:b/>
          <w:sz w:val="24"/>
          <w:szCs w:val="24"/>
          <w:lang w:val="mn-MN"/>
        </w:rPr>
      </w:pPr>
      <w:r w:rsidRPr="00707D79">
        <w:rPr>
          <w:rFonts w:ascii="Times New Roman" w:hAnsi="Times New Roman" w:cs="Times New Roman"/>
          <w:sz w:val="24"/>
          <w:szCs w:val="24"/>
          <w:lang w:val="mn-MN"/>
        </w:rPr>
        <w:t xml:space="preserve">тусгана. </w:t>
      </w:r>
    </w:p>
    <w:p w:rsidR="005266BA" w:rsidRDefault="005266BA" w:rsidP="00B27037">
      <w:pPr>
        <w:spacing w:after="0" w:line="240" w:lineRule="auto"/>
        <w:jc w:val="both"/>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B27037" w:rsidRPr="00707D79">
        <w:rPr>
          <w:rFonts w:ascii="Times New Roman" w:hAnsi="Times New Roman" w:cs="Times New Roman"/>
          <w:sz w:val="24"/>
          <w:szCs w:val="24"/>
          <w:lang w:val="mn-MN"/>
        </w:rPr>
        <w:t xml:space="preserve"> </w:t>
      </w:r>
      <w:r w:rsidR="00B27037" w:rsidRPr="005266BA">
        <w:rPr>
          <w:rFonts w:ascii="Times New Roman" w:hAnsi="Times New Roman" w:cs="Times New Roman"/>
          <w:b/>
          <w:sz w:val="24"/>
          <w:szCs w:val="24"/>
          <w:lang w:val="mn-MN"/>
        </w:rPr>
        <w:t>Хуулийн төслийн  Арван</w:t>
      </w:r>
      <w:r w:rsidR="004F68AE" w:rsidRPr="005266BA">
        <w:rPr>
          <w:rFonts w:ascii="Times New Roman" w:hAnsi="Times New Roman" w:cs="Times New Roman"/>
          <w:b/>
          <w:sz w:val="24"/>
          <w:szCs w:val="24"/>
          <w:lang w:val="mn-MN"/>
        </w:rPr>
        <w:t xml:space="preserve"> </w:t>
      </w:r>
      <w:r w:rsidR="00B27037" w:rsidRPr="005266BA">
        <w:rPr>
          <w:rFonts w:ascii="Times New Roman" w:hAnsi="Times New Roman" w:cs="Times New Roman"/>
          <w:b/>
          <w:sz w:val="24"/>
          <w:szCs w:val="24"/>
          <w:lang w:val="mn-MN"/>
        </w:rPr>
        <w:t>гуравдуг</w:t>
      </w:r>
      <w:r w:rsidR="006868D3" w:rsidRPr="005266BA">
        <w:rPr>
          <w:rFonts w:ascii="Times New Roman" w:hAnsi="Times New Roman" w:cs="Times New Roman"/>
          <w:b/>
          <w:sz w:val="24"/>
          <w:szCs w:val="24"/>
          <w:lang w:val="mn-MN"/>
        </w:rPr>
        <w:t>аа</w:t>
      </w:r>
      <w:r w:rsidR="00B27037" w:rsidRPr="005266BA">
        <w:rPr>
          <w:rFonts w:ascii="Times New Roman" w:hAnsi="Times New Roman" w:cs="Times New Roman"/>
          <w:b/>
          <w:sz w:val="24"/>
          <w:szCs w:val="24"/>
          <w:lang w:val="mn-MN"/>
        </w:rPr>
        <w:t>р зүйлд</w:t>
      </w:r>
      <w:r>
        <w:rPr>
          <w:rFonts w:ascii="Times New Roman" w:hAnsi="Times New Roman" w:cs="Times New Roman"/>
          <w:sz w:val="24"/>
          <w:szCs w:val="24"/>
          <w:lang w:val="mn-MN"/>
        </w:rPr>
        <w:t>:</w:t>
      </w:r>
      <w:r w:rsidR="00B27037" w:rsidRPr="005266BA">
        <w:rPr>
          <w:rFonts w:ascii="Times New Roman" w:hAnsi="Times New Roman" w:cs="Times New Roman"/>
          <w:sz w:val="24"/>
          <w:szCs w:val="24"/>
          <w:lang w:val="mn-MN"/>
        </w:rPr>
        <w:t xml:space="preserve">  </w:t>
      </w:r>
      <w:r w:rsidR="004D7329" w:rsidRPr="00707D79">
        <w:rPr>
          <w:rFonts w:ascii="Times New Roman" w:hAnsi="Times New Roman" w:cs="Times New Roman"/>
          <w:sz w:val="24"/>
          <w:szCs w:val="24"/>
          <w:lang w:val="mn-MN"/>
        </w:rPr>
        <w:t xml:space="preserve">барилгын материал , бүтээц ба эдэлхүүнд заавал хийгдэх чанарын баталгаажуулалт явуулах журамыг тусгана. </w:t>
      </w:r>
      <w:r>
        <w:rPr>
          <w:rFonts w:ascii="Times New Roman" w:hAnsi="Times New Roman" w:cs="Times New Roman"/>
          <w:sz w:val="24"/>
          <w:szCs w:val="24"/>
          <w:lang w:val="mn-MN"/>
        </w:rPr>
        <w:t xml:space="preserve">   </w:t>
      </w:r>
      <w:r w:rsidR="00B27037" w:rsidRPr="00707D79">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   </w:t>
      </w:r>
    </w:p>
    <w:p w:rsidR="00B27037" w:rsidRPr="005266BA" w:rsidRDefault="005266BA" w:rsidP="00B27037">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B27037" w:rsidRPr="005266BA">
        <w:rPr>
          <w:rFonts w:ascii="Times New Roman" w:hAnsi="Times New Roman" w:cs="Times New Roman"/>
          <w:b/>
          <w:sz w:val="24"/>
          <w:szCs w:val="24"/>
          <w:lang w:val="mn-MN"/>
        </w:rPr>
        <w:t>Хуулийн төслийн  Ар</w:t>
      </w:r>
      <w:r w:rsidR="006868D3" w:rsidRPr="005266BA">
        <w:rPr>
          <w:rFonts w:ascii="Times New Roman" w:hAnsi="Times New Roman" w:cs="Times New Roman"/>
          <w:b/>
          <w:sz w:val="24"/>
          <w:szCs w:val="24"/>
          <w:lang w:val="mn-MN"/>
        </w:rPr>
        <w:t>ван</w:t>
      </w:r>
      <w:r w:rsidR="004F68AE" w:rsidRPr="005266BA">
        <w:rPr>
          <w:rFonts w:ascii="Times New Roman" w:hAnsi="Times New Roman" w:cs="Times New Roman"/>
          <w:b/>
          <w:sz w:val="24"/>
          <w:szCs w:val="24"/>
          <w:lang w:val="mn-MN"/>
        </w:rPr>
        <w:t xml:space="preserve"> </w:t>
      </w:r>
      <w:r w:rsidR="00B27037" w:rsidRPr="005266BA">
        <w:rPr>
          <w:rFonts w:ascii="Times New Roman" w:hAnsi="Times New Roman" w:cs="Times New Roman"/>
          <w:b/>
          <w:sz w:val="24"/>
          <w:szCs w:val="24"/>
          <w:lang w:val="mn-MN"/>
        </w:rPr>
        <w:t>дөрөвдүгээр  зүйлд</w:t>
      </w:r>
      <w:r>
        <w:rPr>
          <w:rFonts w:ascii="Times New Roman" w:hAnsi="Times New Roman" w:cs="Times New Roman"/>
          <w:b/>
          <w:sz w:val="24"/>
          <w:szCs w:val="24"/>
          <w:lang w:val="mn-MN"/>
        </w:rPr>
        <w:t>:</w:t>
      </w:r>
      <w:r w:rsidR="00B27037" w:rsidRPr="00707D79">
        <w:rPr>
          <w:rFonts w:ascii="Times New Roman" w:hAnsi="Times New Roman" w:cs="Times New Roman"/>
          <w:b/>
          <w:sz w:val="24"/>
          <w:szCs w:val="24"/>
          <w:lang w:val="mn-MN"/>
        </w:rPr>
        <w:t xml:space="preserve">  </w:t>
      </w:r>
      <w:r w:rsidR="004D7329" w:rsidRPr="00707D79">
        <w:rPr>
          <w:rFonts w:ascii="Times New Roman" w:hAnsi="Times New Roman" w:cs="Times New Roman"/>
          <w:sz w:val="24"/>
          <w:szCs w:val="24"/>
          <w:lang w:val="mn-MN"/>
        </w:rPr>
        <w:t>Бартилгын шинэ материал, бүтээц ба эдэлхүүний барилгад хэр</w:t>
      </w:r>
      <w:r w:rsidR="00722F5C" w:rsidRPr="00707D79">
        <w:rPr>
          <w:rFonts w:ascii="Times New Roman" w:hAnsi="Times New Roman" w:cs="Times New Roman"/>
          <w:sz w:val="24"/>
          <w:szCs w:val="24"/>
          <w:lang w:val="mn-MN"/>
        </w:rPr>
        <w:t>э</w:t>
      </w:r>
      <w:r w:rsidR="004D7329" w:rsidRPr="00707D79">
        <w:rPr>
          <w:rFonts w:ascii="Times New Roman" w:hAnsi="Times New Roman" w:cs="Times New Roman"/>
          <w:sz w:val="24"/>
          <w:szCs w:val="24"/>
          <w:lang w:val="mn-MN"/>
        </w:rPr>
        <w:t>глэх тохирлын баталгааг тусгаж өгнө.</w:t>
      </w:r>
      <w:r w:rsidR="00B27037" w:rsidRPr="00707D79">
        <w:rPr>
          <w:rFonts w:ascii="Times New Roman" w:hAnsi="Times New Roman" w:cs="Times New Roman"/>
          <w:sz w:val="24"/>
          <w:szCs w:val="24"/>
          <w:lang w:val="mn-MN"/>
        </w:rPr>
        <w:t xml:space="preserve"> </w:t>
      </w:r>
    </w:p>
    <w:p w:rsidR="005266BA" w:rsidRDefault="005266BA" w:rsidP="00B27037">
      <w:pPr>
        <w:spacing w:after="0" w:line="240" w:lineRule="auto"/>
        <w:jc w:val="both"/>
        <w:rPr>
          <w:rFonts w:ascii="Times New Roman" w:hAnsi="Times New Roman" w:cs="Times New Roman"/>
          <w:sz w:val="24"/>
          <w:szCs w:val="24"/>
          <w:lang w:val="mn-MN"/>
        </w:rPr>
      </w:pPr>
      <w:r w:rsidRPr="005266BA">
        <w:rPr>
          <w:rFonts w:ascii="Times New Roman" w:hAnsi="Times New Roman" w:cs="Times New Roman"/>
          <w:b/>
          <w:sz w:val="24"/>
          <w:szCs w:val="24"/>
          <w:lang w:val="mn-MN"/>
        </w:rPr>
        <w:t xml:space="preserve">        </w:t>
      </w:r>
      <w:r w:rsidR="00B27037" w:rsidRPr="005266BA">
        <w:rPr>
          <w:rFonts w:ascii="Times New Roman" w:hAnsi="Times New Roman" w:cs="Times New Roman"/>
          <w:b/>
          <w:sz w:val="24"/>
          <w:szCs w:val="24"/>
          <w:lang w:val="mn-MN"/>
        </w:rPr>
        <w:t>Хуулийн төслийн  Арван</w:t>
      </w:r>
      <w:r w:rsidR="004F68AE" w:rsidRPr="005266BA">
        <w:rPr>
          <w:rFonts w:ascii="Times New Roman" w:hAnsi="Times New Roman" w:cs="Times New Roman"/>
          <w:b/>
          <w:sz w:val="24"/>
          <w:szCs w:val="24"/>
          <w:lang w:val="mn-MN"/>
        </w:rPr>
        <w:t xml:space="preserve"> </w:t>
      </w:r>
      <w:r w:rsidR="00B27037" w:rsidRPr="005266BA">
        <w:rPr>
          <w:rFonts w:ascii="Times New Roman" w:hAnsi="Times New Roman" w:cs="Times New Roman"/>
          <w:b/>
          <w:sz w:val="24"/>
          <w:szCs w:val="24"/>
          <w:lang w:val="mn-MN"/>
        </w:rPr>
        <w:t>тавдуг</w:t>
      </w:r>
      <w:r w:rsidR="004F68AE" w:rsidRPr="005266BA">
        <w:rPr>
          <w:rFonts w:ascii="Times New Roman" w:hAnsi="Times New Roman" w:cs="Times New Roman"/>
          <w:b/>
          <w:sz w:val="24"/>
          <w:szCs w:val="24"/>
          <w:lang w:val="mn-MN"/>
        </w:rPr>
        <w:t>аа</w:t>
      </w:r>
      <w:r w:rsidR="00B27037" w:rsidRPr="005266BA">
        <w:rPr>
          <w:rFonts w:ascii="Times New Roman" w:hAnsi="Times New Roman" w:cs="Times New Roman"/>
          <w:b/>
          <w:sz w:val="24"/>
          <w:szCs w:val="24"/>
          <w:lang w:val="mn-MN"/>
        </w:rPr>
        <w:t>р зүйлд</w:t>
      </w:r>
      <w:r w:rsidRPr="005266BA">
        <w:rPr>
          <w:rFonts w:ascii="Times New Roman" w:hAnsi="Times New Roman" w:cs="Times New Roman"/>
          <w:b/>
          <w:sz w:val="24"/>
          <w:szCs w:val="24"/>
          <w:lang w:val="mn-MN"/>
        </w:rPr>
        <w:t>:</w:t>
      </w:r>
      <w:r w:rsidR="00B27037" w:rsidRPr="005266BA">
        <w:rPr>
          <w:rFonts w:ascii="Times New Roman" w:hAnsi="Times New Roman" w:cs="Times New Roman"/>
          <w:sz w:val="24"/>
          <w:szCs w:val="24"/>
          <w:lang w:val="mn-MN"/>
        </w:rPr>
        <w:t xml:space="preserve">  </w:t>
      </w:r>
      <w:r w:rsidR="00B27037" w:rsidRPr="00707D79">
        <w:rPr>
          <w:rFonts w:ascii="Times New Roman" w:hAnsi="Times New Roman" w:cs="Times New Roman"/>
          <w:sz w:val="24"/>
          <w:szCs w:val="24"/>
          <w:lang w:val="mn-MN"/>
        </w:rPr>
        <w:t>Энэхүү хуулийн шаардлаг</w:t>
      </w:r>
      <w:r w:rsidR="004D7329" w:rsidRPr="00707D79">
        <w:rPr>
          <w:rFonts w:ascii="Times New Roman" w:hAnsi="Times New Roman" w:cs="Times New Roman"/>
          <w:sz w:val="24"/>
          <w:szCs w:val="24"/>
          <w:lang w:val="mn-MN"/>
        </w:rPr>
        <w:t>ын хэргжилтэнд тавих улсын хяналт ыг тусгана.</w:t>
      </w:r>
    </w:p>
    <w:p w:rsidR="00B27037" w:rsidRPr="005266BA" w:rsidRDefault="005266BA" w:rsidP="005266BA">
      <w:pPr>
        <w:spacing w:after="0" w:line="240" w:lineRule="auto"/>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B27037" w:rsidRPr="005266BA">
        <w:rPr>
          <w:rFonts w:ascii="Times New Roman" w:hAnsi="Times New Roman" w:cs="Times New Roman"/>
          <w:b/>
          <w:sz w:val="24"/>
          <w:szCs w:val="24"/>
          <w:lang w:val="mn-MN"/>
        </w:rPr>
        <w:t>Хуулийн төслийн  Арван</w:t>
      </w:r>
      <w:r w:rsidR="004F68AE" w:rsidRPr="005266BA">
        <w:rPr>
          <w:rFonts w:ascii="Times New Roman" w:hAnsi="Times New Roman" w:cs="Times New Roman"/>
          <w:b/>
          <w:sz w:val="24"/>
          <w:szCs w:val="24"/>
          <w:lang w:val="mn-MN"/>
        </w:rPr>
        <w:t xml:space="preserve"> </w:t>
      </w:r>
      <w:r w:rsidR="006556EB" w:rsidRPr="005266BA">
        <w:rPr>
          <w:rFonts w:ascii="Times New Roman" w:hAnsi="Times New Roman" w:cs="Times New Roman"/>
          <w:b/>
          <w:sz w:val="24"/>
          <w:szCs w:val="24"/>
          <w:lang w:val="mn-MN"/>
        </w:rPr>
        <w:t>зу</w:t>
      </w:r>
      <w:r w:rsidR="00B27037" w:rsidRPr="005266BA">
        <w:rPr>
          <w:rFonts w:ascii="Times New Roman" w:hAnsi="Times New Roman" w:cs="Times New Roman"/>
          <w:b/>
          <w:sz w:val="24"/>
          <w:szCs w:val="24"/>
          <w:lang w:val="mn-MN"/>
        </w:rPr>
        <w:t>р</w:t>
      </w:r>
      <w:r w:rsidR="006556EB" w:rsidRPr="005266BA">
        <w:rPr>
          <w:rFonts w:ascii="Times New Roman" w:hAnsi="Times New Roman" w:cs="Times New Roman"/>
          <w:b/>
          <w:sz w:val="24"/>
          <w:szCs w:val="24"/>
          <w:lang w:val="mn-MN"/>
        </w:rPr>
        <w:t xml:space="preserve">гаадугаар </w:t>
      </w:r>
      <w:r w:rsidR="00B27037" w:rsidRPr="005266BA">
        <w:rPr>
          <w:rFonts w:ascii="Times New Roman" w:hAnsi="Times New Roman" w:cs="Times New Roman"/>
          <w:b/>
          <w:sz w:val="24"/>
          <w:szCs w:val="24"/>
          <w:lang w:val="mn-MN"/>
        </w:rPr>
        <w:t>зүйлд</w:t>
      </w:r>
      <w:r>
        <w:rPr>
          <w:rFonts w:ascii="Times New Roman" w:hAnsi="Times New Roman" w:cs="Times New Roman"/>
          <w:b/>
          <w:sz w:val="24"/>
          <w:szCs w:val="24"/>
          <w:lang w:val="mn-MN"/>
        </w:rPr>
        <w:t>:</w:t>
      </w:r>
      <w:r w:rsidR="00B27037" w:rsidRPr="005266BA">
        <w:rPr>
          <w:rFonts w:ascii="Times New Roman" w:hAnsi="Times New Roman" w:cs="Times New Roman"/>
          <w:b/>
          <w:sz w:val="24"/>
          <w:szCs w:val="24"/>
          <w:lang w:val="mn-MN"/>
        </w:rPr>
        <w:t xml:space="preserve"> </w:t>
      </w:r>
      <w:r>
        <w:rPr>
          <w:rFonts w:ascii="Times New Roman" w:hAnsi="Times New Roman" w:cs="Times New Roman"/>
          <w:b/>
          <w:sz w:val="24"/>
          <w:szCs w:val="24"/>
          <w:lang w:val="mn-MN"/>
        </w:rPr>
        <w:t>Энэхү хуулийн ш</w:t>
      </w:r>
      <w:r w:rsidR="00722F5C" w:rsidRPr="00707D79">
        <w:rPr>
          <w:rFonts w:ascii="Times New Roman" w:hAnsi="Times New Roman" w:cs="Times New Roman"/>
          <w:sz w:val="24"/>
          <w:szCs w:val="24"/>
          <w:lang w:val="mn-MN"/>
        </w:rPr>
        <w:t xml:space="preserve">илжилтийн журмыг тусгаж өгнө. </w:t>
      </w:r>
      <w:r w:rsidR="00B27037" w:rsidRPr="00707D79">
        <w:rPr>
          <w:rFonts w:ascii="Times New Roman" w:hAnsi="Times New Roman" w:cs="Times New Roman"/>
          <w:sz w:val="24"/>
          <w:szCs w:val="24"/>
          <w:lang w:val="mn-MN"/>
        </w:rPr>
        <w:t xml:space="preserve"> </w:t>
      </w:r>
    </w:p>
    <w:p w:rsidR="006556EB" w:rsidRPr="00707D79" w:rsidRDefault="005266BA" w:rsidP="006556EB">
      <w:pPr>
        <w:spacing w:after="0" w:line="240" w:lineRule="auto"/>
        <w:jc w:val="both"/>
        <w:rPr>
          <w:rFonts w:ascii="Times New Roman" w:hAnsi="Times New Roman" w:cs="Times New Roman"/>
          <w:b/>
          <w:sz w:val="24"/>
          <w:szCs w:val="24"/>
          <w:lang w:val="mn-MN"/>
        </w:rPr>
      </w:pPr>
      <w:r>
        <w:rPr>
          <w:rFonts w:ascii="Times New Roman" w:hAnsi="Times New Roman" w:cs="Times New Roman"/>
          <w:sz w:val="24"/>
          <w:szCs w:val="24"/>
          <w:lang w:val="mn-MN"/>
        </w:rPr>
        <w:t xml:space="preserve">        </w:t>
      </w:r>
      <w:r w:rsidR="006556EB" w:rsidRPr="005266BA">
        <w:rPr>
          <w:rFonts w:ascii="Times New Roman" w:hAnsi="Times New Roman" w:cs="Times New Roman"/>
          <w:b/>
          <w:sz w:val="24"/>
          <w:szCs w:val="24"/>
          <w:lang w:val="mn-MN"/>
        </w:rPr>
        <w:t>Хуулийн төслийн  Ар</w:t>
      </w:r>
      <w:r w:rsidR="006868D3" w:rsidRPr="005266BA">
        <w:rPr>
          <w:rFonts w:ascii="Times New Roman" w:hAnsi="Times New Roman" w:cs="Times New Roman"/>
          <w:b/>
          <w:sz w:val="24"/>
          <w:szCs w:val="24"/>
          <w:lang w:val="mn-MN"/>
        </w:rPr>
        <w:t>вандолоо</w:t>
      </w:r>
      <w:r w:rsidR="006556EB" w:rsidRPr="005266BA">
        <w:rPr>
          <w:rFonts w:ascii="Times New Roman" w:hAnsi="Times New Roman" w:cs="Times New Roman"/>
          <w:b/>
          <w:sz w:val="24"/>
          <w:szCs w:val="24"/>
          <w:lang w:val="mn-MN"/>
        </w:rPr>
        <w:t>дугээр зүйлд</w:t>
      </w:r>
      <w:r>
        <w:rPr>
          <w:rFonts w:ascii="Times New Roman" w:hAnsi="Times New Roman" w:cs="Times New Roman"/>
          <w:sz w:val="24"/>
          <w:szCs w:val="24"/>
          <w:lang w:val="mn-MN"/>
        </w:rPr>
        <w:t>:</w:t>
      </w:r>
      <w:r w:rsidR="006556EB" w:rsidRPr="005266BA">
        <w:rPr>
          <w:rFonts w:ascii="Times New Roman" w:hAnsi="Times New Roman" w:cs="Times New Roman"/>
          <w:sz w:val="24"/>
          <w:szCs w:val="24"/>
          <w:lang w:val="mn-MN"/>
        </w:rPr>
        <w:t xml:space="preserve">  </w:t>
      </w:r>
      <w:r w:rsidR="006556EB" w:rsidRPr="00707D79">
        <w:rPr>
          <w:rFonts w:ascii="Times New Roman" w:hAnsi="Times New Roman" w:cs="Times New Roman"/>
          <w:sz w:val="24"/>
          <w:szCs w:val="24"/>
          <w:lang w:val="mn-MN"/>
        </w:rPr>
        <w:t xml:space="preserve">Энэхүү хуулийн </w:t>
      </w:r>
      <w:r w:rsidR="00722F5C" w:rsidRPr="00707D79">
        <w:rPr>
          <w:rFonts w:ascii="Times New Roman" w:hAnsi="Times New Roman" w:cs="Times New Roman"/>
          <w:sz w:val="24"/>
          <w:szCs w:val="24"/>
          <w:lang w:val="mn-MN"/>
        </w:rPr>
        <w:t>хүчинтэй болж үйлчлэх хугацаа .</w:t>
      </w:r>
      <w:r w:rsidR="006556EB" w:rsidRPr="00707D79">
        <w:rPr>
          <w:rFonts w:ascii="Times New Roman" w:hAnsi="Times New Roman" w:cs="Times New Roman"/>
          <w:sz w:val="24"/>
          <w:szCs w:val="24"/>
          <w:lang w:val="mn-MN"/>
        </w:rPr>
        <w:t xml:space="preserve"> </w:t>
      </w:r>
    </w:p>
    <w:p w:rsidR="00BB6F51" w:rsidRPr="00707D79" w:rsidRDefault="00BB6F51" w:rsidP="00DE772F">
      <w:pPr>
        <w:spacing w:after="0" w:line="240" w:lineRule="auto"/>
        <w:jc w:val="both"/>
        <w:rPr>
          <w:rFonts w:ascii="Times New Roman" w:hAnsi="Times New Roman" w:cs="Times New Roman"/>
          <w:b/>
          <w:sz w:val="24"/>
          <w:szCs w:val="24"/>
          <w:lang w:val="mn-MN"/>
        </w:rPr>
      </w:pPr>
    </w:p>
    <w:p w:rsidR="002B35D1" w:rsidRPr="002B35D1" w:rsidRDefault="002B35D1" w:rsidP="00DE772F">
      <w:pPr>
        <w:spacing w:after="0" w:line="240" w:lineRule="auto"/>
        <w:jc w:val="both"/>
        <w:rPr>
          <w:rFonts w:ascii="Times New Roman" w:hAnsi="Times New Roman" w:cs="Times New Roman"/>
          <w:b/>
          <w:sz w:val="24"/>
          <w:szCs w:val="24"/>
          <w:lang w:val="mn-MN"/>
        </w:rPr>
      </w:pPr>
      <w:r w:rsidRPr="002B35D1">
        <w:rPr>
          <w:rFonts w:ascii="Times New Roman" w:hAnsi="Times New Roman" w:cs="Times New Roman"/>
          <w:b/>
          <w:sz w:val="24"/>
          <w:szCs w:val="24"/>
          <w:lang w:val="mn-MN"/>
        </w:rPr>
        <w:t xml:space="preserve">                         </w:t>
      </w:r>
      <w:r w:rsidR="00DE772F" w:rsidRPr="002B35D1">
        <w:rPr>
          <w:rFonts w:ascii="Times New Roman" w:hAnsi="Times New Roman" w:cs="Times New Roman"/>
          <w:b/>
          <w:sz w:val="24"/>
          <w:szCs w:val="24"/>
          <w:lang w:val="mn-MN"/>
        </w:rPr>
        <w:t xml:space="preserve">Гурав.Харьцуулсан судалгаа, гадаад орнуудын туршлага болон </w:t>
      </w:r>
      <w:r w:rsidR="00DE772F" w:rsidRPr="002B35D1">
        <w:rPr>
          <w:rFonts w:ascii="Times New Roman" w:hAnsi="Times New Roman" w:cs="Times New Roman"/>
          <w:b/>
          <w:sz w:val="24"/>
          <w:szCs w:val="24"/>
          <w:lang w:val="mn-MN"/>
        </w:rPr>
        <w:tab/>
      </w:r>
      <w:r w:rsidRPr="002B35D1">
        <w:rPr>
          <w:rFonts w:ascii="Times New Roman" w:hAnsi="Times New Roman" w:cs="Times New Roman"/>
          <w:b/>
          <w:sz w:val="24"/>
          <w:szCs w:val="24"/>
          <w:lang w:val="mn-MN"/>
        </w:rPr>
        <w:t xml:space="preserve">      </w:t>
      </w:r>
    </w:p>
    <w:p w:rsidR="00DE772F" w:rsidRPr="002B35D1" w:rsidRDefault="002B35D1" w:rsidP="00DE772F">
      <w:pPr>
        <w:spacing w:after="0" w:line="240" w:lineRule="auto"/>
        <w:jc w:val="both"/>
        <w:rPr>
          <w:rFonts w:ascii="Times New Roman" w:hAnsi="Times New Roman" w:cs="Times New Roman"/>
          <w:b/>
          <w:sz w:val="24"/>
          <w:szCs w:val="24"/>
          <w:lang w:val="mn-MN"/>
        </w:rPr>
      </w:pPr>
      <w:r w:rsidRPr="002B35D1">
        <w:rPr>
          <w:rFonts w:ascii="Times New Roman" w:hAnsi="Times New Roman" w:cs="Times New Roman"/>
          <w:b/>
          <w:sz w:val="24"/>
          <w:szCs w:val="24"/>
          <w:lang w:val="mn-MN"/>
        </w:rPr>
        <w:t xml:space="preserve">                             </w:t>
      </w:r>
      <w:r w:rsidR="00DE772F" w:rsidRPr="002B35D1">
        <w:rPr>
          <w:rFonts w:ascii="Times New Roman" w:hAnsi="Times New Roman" w:cs="Times New Roman"/>
          <w:b/>
          <w:sz w:val="24"/>
          <w:szCs w:val="24"/>
          <w:lang w:val="mn-MN"/>
        </w:rPr>
        <w:t>барилгын салбарын мэргэжилтнүүдийн санал, зөвлөмж</w:t>
      </w:r>
    </w:p>
    <w:p w:rsidR="00DE772F" w:rsidRPr="00707D79" w:rsidRDefault="00DE772F" w:rsidP="00DE772F">
      <w:pPr>
        <w:pStyle w:val="ListParagraph"/>
        <w:spacing w:after="0" w:line="240" w:lineRule="auto"/>
        <w:ind w:left="0"/>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ab/>
      </w:r>
    </w:p>
    <w:p w:rsidR="00DE772F" w:rsidRPr="00707D79" w:rsidRDefault="00DE772F" w:rsidP="00DE772F">
      <w:pPr>
        <w:pStyle w:val="ListParagraph"/>
        <w:spacing w:after="0" w:line="240" w:lineRule="auto"/>
        <w:ind w:left="0"/>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ab/>
        <w:t xml:space="preserve">Ажлын хэсгийн зүгээс </w:t>
      </w:r>
      <w:r w:rsidR="00AF7789" w:rsidRPr="00707D79">
        <w:rPr>
          <w:rFonts w:ascii="Times New Roman" w:hAnsi="Times New Roman" w:cs="Times New Roman"/>
          <w:sz w:val="24"/>
          <w:szCs w:val="24"/>
          <w:lang w:val="mn-MN"/>
        </w:rPr>
        <w:t>ОХУ, БНХАУ</w:t>
      </w:r>
      <w:r w:rsidR="004F68AE" w:rsidRPr="00707D79">
        <w:rPr>
          <w:rFonts w:ascii="Times New Roman" w:hAnsi="Times New Roman" w:cs="Times New Roman"/>
          <w:sz w:val="24"/>
          <w:szCs w:val="24"/>
          <w:lang w:val="mn-MN"/>
        </w:rPr>
        <w:t xml:space="preserve"> болон</w:t>
      </w:r>
      <w:r w:rsidR="00AF7789" w:rsidRPr="00707D79">
        <w:rPr>
          <w:rFonts w:ascii="Times New Roman" w:hAnsi="Times New Roman" w:cs="Times New Roman"/>
          <w:sz w:val="24"/>
          <w:szCs w:val="24"/>
          <w:lang w:val="mn-MN"/>
        </w:rPr>
        <w:t xml:space="preserve"> Европын холбооны зарим </w:t>
      </w:r>
      <w:r w:rsidRPr="00707D79">
        <w:rPr>
          <w:rFonts w:ascii="Times New Roman" w:hAnsi="Times New Roman" w:cs="Times New Roman"/>
          <w:sz w:val="24"/>
          <w:szCs w:val="24"/>
          <w:lang w:val="mn-MN"/>
        </w:rPr>
        <w:t>орнуудын барилгын салбарын хууль тогтоомж, эрх зүйн зохицуулалтын талаарх харьцуулсан судалгааг хий</w:t>
      </w:r>
      <w:r w:rsidR="004F68AE" w:rsidRPr="00707D79">
        <w:rPr>
          <w:rFonts w:ascii="Times New Roman" w:hAnsi="Times New Roman" w:cs="Times New Roman"/>
          <w:sz w:val="24"/>
          <w:szCs w:val="24"/>
          <w:lang w:val="mn-MN"/>
        </w:rPr>
        <w:t>ж,</w:t>
      </w:r>
      <w:r w:rsidRPr="00707D79">
        <w:rPr>
          <w:rFonts w:ascii="Times New Roman" w:hAnsi="Times New Roman" w:cs="Times New Roman"/>
          <w:sz w:val="24"/>
          <w:szCs w:val="24"/>
          <w:lang w:val="mn-MN"/>
        </w:rPr>
        <w:t xml:space="preserve"> </w:t>
      </w:r>
      <w:r w:rsidR="00AF7789" w:rsidRPr="00707D79">
        <w:rPr>
          <w:rFonts w:ascii="Times New Roman" w:hAnsi="Times New Roman" w:cs="Times New Roman"/>
          <w:sz w:val="24"/>
          <w:szCs w:val="24"/>
          <w:lang w:val="mn-MN"/>
        </w:rPr>
        <w:t xml:space="preserve">эдгээр </w:t>
      </w:r>
      <w:r w:rsidRPr="00707D79">
        <w:rPr>
          <w:rFonts w:ascii="Times New Roman" w:hAnsi="Times New Roman" w:cs="Times New Roman"/>
          <w:sz w:val="24"/>
          <w:szCs w:val="24"/>
          <w:lang w:val="mn-MN"/>
        </w:rPr>
        <w:t>хууль, эрх зүйн зохицуулалтыг хуулийн төсөлдөө тусган ажилла</w:t>
      </w:r>
      <w:r w:rsidR="00AF7789" w:rsidRPr="00707D79">
        <w:rPr>
          <w:rFonts w:ascii="Times New Roman" w:hAnsi="Times New Roman" w:cs="Times New Roman"/>
          <w:sz w:val="24"/>
          <w:szCs w:val="24"/>
          <w:lang w:val="mn-MN"/>
        </w:rPr>
        <w:t xml:space="preserve">сан </w:t>
      </w:r>
      <w:r w:rsidRPr="00707D79">
        <w:rPr>
          <w:rFonts w:ascii="Times New Roman" w:hAnsi="Times New Roman" w:cs="Times New Roman"/>
          <w:sz w:val="24"/>
          <w:szCs w:val="24"/>
          <w:lang w:val="mn-MN"/>
        </w:rPr>
        <w:t xml:space="preserve">болно.    </w:t>
      </w:r>
    </w:p>
    <w:p w:rsidR="00DE772F" w:rsidRPr="00707D79" w:rsidRDefault="00DE772F" w:rsidP="00DE772F">
      <w:pPr>
        <w:pStyle w:val="ListParagraph"/>
        <w:spacing w:after="0" w:line="240" w:lineRule="auto"/>
        <w:ind w:left="0"/>
        <w:jc w:val="both"/>
        <w:rPr>
          <w:rFonts w:ascii="Times New Roman" w:hAnsi="Times New Roman" w:cs="Times New Roman"/>
          <w:sz w:val="24"/>
          <w:szCs w:val="24"/>
          <w:lang w:val="mn-MN"/>
        </w:rPr>
      </w:pPr>
    </w:p>
    <w:p w:rsidR="00DE772F" w:rsidRPr="00707D79" w:rsidRDefault="00DE772F" w:rsidP="00DE772F">
      <w:pPr>
        <w:pStyle w:val="ListParagraph"/>
        <w:spacing w:after="0" w:line="240" w:lineRule="auto"/>
        <w:ind w:left="0"/>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ab/>
      </w:r>
      <w:r w:rsidRPr="00707D79">
        <w:rPr>
          <w:rFonts w:ascii="Times New Roman" w:hAnsi="Times New Roman" w:cs="Times New Roman"/>
          <w:sz w:val="24"/>
          <w:szCs w:val="24"/>
          <w:lang w:val="mn-MN"/>
        </w:rPr>
        <w:tab/>
        <w:t>Үүнээс гадна Монгол</w:t>
      </w:r>
      <w:r w:rsidR="004F68AE" w:rsidRPr="00707D79">
        <w:rPr>
          <w:rFonts w:ascii="Times New Roman" w:hAnsi="Times New Roman" w:cs="Times New Roman"/>
          <w:sz w:val="24"/>
          <w:szCs w:val="24"/>
          <w:lang w:val="mn-MN"/>
        </w:rPr>
        <w:t xml:space="preserve"> улсын </w:t>
      </w:r>
      <w:r w:rsidRPr="00707D79">
        <w:rPr>
          <w:rFonts w:ascii="Times New Roman" w:hAnsi="Times New Roman" w:cs="Times New Roman"/>
          <w:sz w:val="24"/>
          <w:szCs w:val="24"/>
          <w:lang w:val="mn-MN"/>
        </w:rPr>
        <w:t xml:space="preserve"> барилгын салбарын үе үеийн мэргэжилтэн, инженер, техникийн ажилтнууд, эрдэмтэн зөвлөхүүд, мэргэжлийн холбоод </w:t>
      </w:r>
      <w:r w:rsidR="004F68AE" w:rsidRPr="00707D79">
        <w:rPr>
          <w:rFonts w:ascii="Times New Roman" w:hAnsi="Times New Roman" w:cs="Times New Roman"/>
          <w:sz w:val="24"/>
          <w:szCs w:val="24"/>
          <w:lang w:val="mn-MN"/>
        </w:rPr>
        <w:t>тус</w:t>
      </w:r>
      <w:r w:rsidRPr="00707D79">
        <w:rPr>
          <w:rFonts w:ascii="Times New Roman" w:hAnsi="Times New Roman" w:cs="Times New Roman"/>
          <w:sz w:val="24"/>
          <w:szCs w:val="24"/>
          <w:lang w:val="mn-MN"/>
        </w:rPr>
        <w:t xml:space="preserve"> салбарт ажиллаж, хөдөлмөрлөж буй хувь хүмүүс,</w:t>
      </w:r>
      <w:r w:rsidR="004F68AE" w:rsidRPr="00707D79">
        <w:rPr>
          <w:rFonts w:ascii="Times New Roman" w:hAnsi="Times New Roman" w:cs="Times New Roman"/>
          <w:sz w:val="24"/>
          <w:szCs w:val="24"/>
          <w:lang w:val="mn-MN"/>
        </w:rPr>
        <w:t xml:space="preserve"> үйлдвэрлэл,</w:t>
      </w:r>
      <w:r w:rsidRPr="00707D79">
        <w:rPr>
          <w:rFonts w:ascii="Times New Roman" w:hAnsi="Times New Roman" w:cs="Times New Roman"/>
          <w:sz w:val="24"/>
          <w:szCs w:val="24"/>
          <w:lang w:val="mn-MN"/>
        </w:rPr>
        <w:t xml:space="preserve"> бизнес эрх</w:t>
      </w:r>
      <w:r w:rsidR="004F68AE" w:rsidRPr="00707D79">
        <w:rPr>
          <w:rFonts w:ascii="Times New Roman" w:hAnsi="Times New Roman" w:cs="Times New Roman"/>
          <w:sz w:val="24"/>
          <w:szCs w:val="24"/>
          <w:lang w:val="mn-MN"/>
        </w:rPr>
        <w:t xml:space="preserve">лэгч </w:t>
      </w:r>
      <w:r w:rsidRPr="00707D79">
        <w:rPr>
          <w:rFonts w:ascii="Times New Roman" w:hAnsi="Times New Roman" w:cs="Times New Roman"/>
          <w:sz w:val="24"/>
          <w:szCs w:val="24"/>
          <w:lang w:val="mn-MN"/>
        </w:rPr>
        <w:t xml:space="preserve"> компани, хуулийн этгээдүүдийн санал, зөвлөмжийг </w:t>
      </w:r>
      <w:r w:rsidR="004F68AE" w:rsidRPr="00707D79">
        <w:rPr>
          <w:rFonts w:ascii="Times New Roman" w:hAnsi="Times New Roman" w:cs="Times New Roman"/>
          <w:sz w:val="24"/>
          <w:szCs w:val="24"/>
          <w:lang w:val="mn-MN"/>
        </w:rPr>
        <w:t xml:space="preserve">авч </w:t>
      </w:r>
      <w:r w:rsidRPr="00707D79">
        <w:rPr>
          <w:rFonts w:ascii="Times New Roman" w:hAnsi="Times New Roman" w:cs="Times New Roman"/>
          <w:sz w:val="24"/>
          <w:szCs w:val="24"/>
          <w:lang w:val="mn-MN"/>
        </w:rPr>
        <w:t>ажилла</w:t>
      </w:r>
      <w:r w:rsidR="004F68AE" w:rsidRPr="00707D79">
        <w:rPr>
          <w:rFonts w:ascii="Times New Roman" w:hAnsi="Times New Roman" w:cs="Times New Roman"/>
          <w:sz w:val="24"/>
          <w:szCs w:val="24"/>
          <w:lang w:val="mn-MN"/>
        </w:rPr>
        <w:t>сан.</w:t>
      </w:r>
      <w:r w:rsidRPr="00707D79">
        <w:rPr>
          <w:rFonts w:ascii="Times New Roman" w:hAnsi="Times New Roman" w:cs="Times New Roman"/>
          <w:sz w:val="24"/>
          <w:szCs w:val="24"/>
          <w:lang w:val="mn-MN"/>
        </w:rPr>
        <w:t xml:space="preserve"> </w:t>
      </w:r>
    </w:p>
    <w:p w:rsidR="00DE772F" w:rsidRPr="00707D79" w:rsidRDefault="00DE772F" w:rsidP="00DE772F">
      <w:pPr>
        <w:pStyle w:val="ListParagraph"/>
        <w:spacing w:after="0" w:line="240" w:lineRule="auto"/>
        <w:ind w:left="0"/>
        <w:jc w:val="both"/>
        <w:rPr>
          <w:rFonts w:ascii="Times New Roman" w:hAnsi="Times New Roman" w:cs="Times New Roman"/>
          <w:color w:val="FF0000"/>
          <w:sz w:val="24"/>
          <w:szCs w:val="24"/>
          <w:lang w:val="mn-MN"/>
        </w:rPr>
      </w:pPr>
    </w:p>
    <w:p w:rsidR="00DE772F" w:rsidRPr="002B35D1" w:rsidRDefault="00DE772F" w:rsidP="00DE772F">
      <w:pPr>
        <w:pStyle w:val="ListParagraph"/>
        <w:spacing w:after="0" w:line="240" w:lineRule="auto"/>
        <w:ind w:left="0"/>
        <w:jc w:val="both"/>
        <w:rPr>
          <w:rFonts w:ascii="Times New Roman" w:hAnsi="Times New Roman" w:cs="Times New Roman"/>
          <w:sz w:val="24"/>
          <w:szCs w:val="24"/>
          <w:lang w:val="mn-MN"/>
        </w:rPr>
      </w:pPr>
      <w:r w:rsidRPr="00707D79">
        <w:rPr>
          <w:rFonts w:ascii="Times New Roman" w:hAnsi="Times New Roman" w:cs="Times New Roman"/>
          <w:color w:val="0000FF"/>
          <w:sz w:val="24"/>
          <w:szCs w:val="24"/>
          <w:lang w:val="mn-MN"/>
        </w:rPr>
        <w:tab/>
      </w:r>
      <w:r w:rsidRPr="002B35D1">
        <w:rPr>
          <w:rFonts w:ascii="Times New Roman" w:hAnsi="Times New Roman" w:cs="Times New Roman"/>
          <w:b/>
          <w:sz w:val="24"/>
          <w:szCs w:val="24"/>
          <w:lang w:val="mn-MN"/>
        </w:rPr>
        <w:t>Дөрөв. Хуулийг хэрэгжүүлснээр гарах үр дүн, ач холбогдол</w:t>
      </w:r>
    </w:p>
    <w:p w:rsidR="00DE772F" w:rsidRPr="00707D79" w:rsidRDefault="00DE772F" w:rsidP="00DE772F">
      <w:pPr>
        <w:pStyle w:val="Paragraph"/>
        <w:tabs>
          <w:tab w:val="clear" w:pos="0"/>
          <w:tab w:val="clear" w:pos="1008"/>
          <w:tab w:val="left" w:pos="1080"/>
        </w:tabs>
        <w:spacing w:before="0"/>
        <w:ind w:firstLine="0"/>
        <w:jc w:val="center"/>
        <w:rPr>
          <w:rFonts w:ascii="Times New Roman" w:hAnsi="Times New Roman"/>
          <w:sz w:val="24"/>
          <w:szCs w:val="24"/>
          <w:lang w:val="mn-MN"/>
        </w:rPr>
      </w:pPr>
    </w:p>
    <w:p w:rsidR="00764058" w:rsidRPr="00707D79" w:rsidRDefault="00764058" w:rsidP="00DE772F">
      <w:pPr>
        <w:spacing w:after="0" w:line="240" w:lineRule="auto"/>
        <w:jc w:val="both"/>
        <w:rPr>
          <w:rFonts w:ascii="Times New Roman" w:hAnsi="Times New Roman" w:cs="Times New Roman"/>
          <w:iCs/>
          <w:sz w:val="24"/>
          <w:szCs w:val="24"/>
          <w:lang w:val="mn-MN"/>
        </w:rPr>
      </w:pPr>
      <w:r w:rsidRPr="00707D79">
        <w:rPr>
          <w:rFonts w:ascii="Times New Roman" w:hAnsi="Times New Roman" w:cs="Times New Roman"/>
          <w:sz w:val="24"/>
          <w:szCs w:val="24"/>
          <w:lang w:val="mn-MN"/>
        </w:rPr>
        <w:t>-</w:t>
      </w:r>
      <w:r w:rsidR="00BC5FAC" w:rsidRPr="00707D79">
        <w:rPr>
          <w:rFonts w:ascii="Times New Roman" w:hAnsi="Times New Roman" w:cs="Times New Roman"/>
          <w:sz w:val="24"/>
          <w:szCs w:val="24"/>
          <w:lang w:val="mn-MN"/>
        </w:rPr>
        <w:t>“</w:t>
      </w:r>
      <w:r w:rsidR="00DE772F" w:rsidRPr="00707D79">
        <w:rPr>
          <w:rFonts w:ascii="Times New Roman" w:hAnsi="Times New Roman" w:cs="Times New Roman"/>
          <w:sz w:val="24"/>
          <w:szCs w:val="24"/>
          <w:lang w:val="mn-MN"/>
        </w:rPr>
        <w:t xml:space="preserve">Барилгын </w:t>
      </w:r>
      <w:r w:rsidR="00BC5FAC" w:rsidRPr="00707D79">
        <w:rPr>
          <w:rFonts w:ascii="Times New Roman" w:hAnsi="Times New Roman" w:cs="Times New Roman"/>
          <w:sz w:val="24"/>
          <w:szCs w:val="24"/>
          <w:lang w:val="mn-MN"/>
        </w:rPr>
        <w:t>матери</w:t>
      </w:r>
      <w:r w:rsidR="00494E9B">
        <w:rPr>
          <w:rFonts w:ascii="Times New Roman" w:hAnsi="Times New Roman" w:cs="Times New Roman"/>
          <w:sz w:val="24"/>
          <w:szCs w:val="24"/>
          <w:lang w:val="mn-MN"/>
        </w:rPr>
        <w:t xml:space="preserve">ал, бүтээц ба эдэлхүүний чанар </w:t>
      </w:r>
      <w:r w:rsidR="00BC5FAC" w:rsidRPr="00707D79">
        <w:rPr>
          <w:rFonts w:ascii="Times New Roman" w:hAnsi="Times New Roman" w:cs="Times New Roman"/>
          <w:sz w:val="24"/>
          <w:szCs w:val="24"/>
          <w:lang w:val="mn-MN"/>
        </w:rPr>
        <w:t xml:space="preserve">аюулгүй байдлын </w:t>
      </w:r>
      <w:r w:rsidR="00DE772F" w:rsidRPr="00707D79">
        <w:rPr>
          <w:rFonts w:ascii="Times New Roman" w:hAnsi="Times New Roman" w:cs="Times New Roman"/>
          <w:sz w:val="24"/>
          <w:szCs w:val="24"/>
          <w:lang w:val="mn-MN"/>
        </w:rPr>
        <w:t xml:space="preserve">тухай </w:t>
      </w:r>
      <w:r w:rsidR="00BC5FAC" w:rsidRPr="00707D79">
        <w:rPr>
          <w:rFonts w:ascii="Times New Roman" w:hAnsi="Times New Roman" w:cs="Times New Roman"/>
          <w:sz w:val="24"/>
          <w:szCs w:val="24"/>
          <w:lang w:val="mn-MN"/>
        </w:rPr>
        <w:t>“</w:t>
      </w:r>
      <w:r w:rsidR="00DE772F" w:rsidRPr="00707D79">
        <w:rPr>
          <w:rFonts w:ascii="Times New Roman" w:hAnsi="Times New Roman" w:cs="Times New Roman"/>
          <w:sz w:val="24"/>
          <w:szCs w:val="24"/>
          <w:lang w:val="mn-MN"/>
        </w:rPr>
        <w:t xml:space="preserve">хуулийн төсөл батлагдсанаар нийгэм, эдийн засагт аливаа сөрөг үр дагавар үүсэхгүй бөгөөд </w:t>
      </w:r>
      <w:r w:rsidR="00DE772F" w:rsidRPr="00707D79">
        <w:rPr>
          <w:rFonts w:ascii="Times New Roman" w:hAnsi="Times New Roman" w:cs="Times New Roman"/>
          <w:iCs/>
          <w:sz w:val="24"/>
          <w:szCs w:val="24"/>
          <w:lang w:val="mn-MN"/>
        </w:rPr>
        <w:t xml:space="preserve">Монгол улсын иргэний үндсэн хуулиар тогтоосон эрүүл, аюулгүй орчин амьдрах эрхийн хууль эрх зүйн баталгааг </w:t>
      </w:r>
      <w:r w:rsidR="003D6140" w:rsidRPr="00707D79">
        <w:rPr>
          <w:rFonts w:ascii="Times New Roman" w:hAnsi="Times New Roman" w:cs="Times New Roman"/>
          <w:iCs/>
          <w:sz w:val="24"/>
          <w:szCs w:val="24"/>
          <w:lang w:val="mn-MN"/>
        </w:rPr>
        <w:t xml:space="preserve">бэжүүлэхэд зохих үүрэг гүйцэтгэнэ. </w:t>
      </w:r>
    </w:p>
    <w:p w:rsidR="00DE772F" w:rsidRPr="00707D79" w:rsidRDefault="00764058" w:rsidP="00DE772F">
      <w:pPr>
        <w:spacing w:after="0" w:line="240" w:lineRule="auto"/>
        <w:jc w:val="both"/>
        <w:rPr>
          <w:rFonts w:ascii="Times New Roman" w:hAnsi="Times New Roman" w:cs="Times New Roman"/>
          <w:bCs/>
          <w:sz w:val="24"/>
          <w:szCs w:val="24"/>
          <w:lang w:val="mn-MN"/>
        </w:rPr>
      </w:pPr>
      <w:r w:rsidRPr="00707D79">
        <w:rPr>
          <w:rFonts w:ascii="Times New Roman" w:hAnsi="Times New Roman" w:cs="Times New Roman"/>
          <w:iCs/>
          <w:sz w:val="24"/>
          <w:szCs w:val="24"/>
          <w:lang w:val="mn-MN"/>
        </w:rPr>
        <w:t>-</w:t>
      </w:r>
      <w:r w:rsidR="00DE772F" w:rsidRPr="00707D79">
        <w:rPr>
          <w:rFonts w:ascii="Times New Roman" w:hAnsi="Times New Roman" w:cs="Times New Roman"/>
          <w:iCs/>
          <w:sz w:val="24"/>
          <w:szCs w:val="24"/>
          <w:lang w:val="mn-MN"/>
        </w:rPr>
        <w:t xml:space="preserve"> Хуулийн төсөл батлагдсанаар, үндэсний аюулгүй байдлын үзэл баримтлалд тодорхойлсон </w:t>
      </w:r>
      <w:r w:rsidR="00DE772F" w:rsidRPr="00707D79">
        <w:rPr>
          <w:rFonts w:ascii="Times New Roman" w:hAnsi="Times New Roman" w:cs="Times New Roman"/>
          <w:bCs/>
          <w:sz w:val="24"/>
          <w:szCs w:val="24"/>
          <w:lang w:val="mn-MN"/>
        </w:rPr>
        <w:t xml:space="preserve">иргэдийн амьдрах, ажиллах орчны аюулгүй байдлыг хангах, гамшгийн эрсдэлийг бууруулах замаар хүний аюулгүй байдлыг баталгаажуулах </w:t>
      </w:r>
      <w:r w:rsidR="00DE772F" w:rsidRPr="00707D79">
        <w:rPr>
          <w:rFonts w:ascii="Times New Roman" w:hAnsi="Times New Roman" w:cs="Times New Roman"/>
          <w:iCs/>
          <w:sz w:val="24"/>
          <w:szCs w:val="24"/>
          <w:lang w:val="mn-MN"/>
        </w:rPr>
        <w:t xml:space="preserve">болон </w:t>
      </w:r>
      <w:r w:rsidR="00DE772F" w:rsidRPr="00707D79">
        <w:rPr>
          <w:rFonts w:ascii="Times New Roman" w:hAnsi="Times New Roman" w:cs="Times New Roman"/>
          <w:bCs/>
          <w:sz w:val="24"/>
          <w:szCs w:val="24"/>
          <w:lang w:val="mn-MN"/>
        </w:rPr>
        <w:t>мянганы хөгжлийн зорилтод тусгасан т</w:t>
      </w:r>
      <w:r w:rsidR="00DE772F" w:rsidRPr="00707D79">
        <w:rPr>
          <w:rFonts w:ascii="Times New Roman" w:hAnsi="Times New Roman" w:cs="Times New Roman"/>
          <w:sz w:val="24"/>
          <w:szCs w:val="24"/>
          <w:lang w:val="mn-MN"/>
        </w:rPr>
        <w:t xml:space="preserve">өрийн институциудийг чадавхжуулж, төрийн үйлчилгээг ил тод, хүртээмжтэй болгох эрх зүйн зохицуулалтыг бүрдүүлэх боломж бүрдэнэ. </w:t>
      </w:r>
    </w:p>
    <w:p w:rsidR="00DE772F" w:rsidRPr="00707D79" w:rsidRDefault="00DE772F" w:rsidP="00DE772F">
      <w:pPr>
        <w:spacing w:after="0" w:line="240" w:lineRule="auto"/>
        <w:jc w:val="both"/>
        <w:rPr>
          <w:rFonts w:ascii="Times New Roman" w:hAnsi="Times New Roman" w:cs="Times New Roman"/>
          <w:sz w:val="24"/>
          <w:szCs w:val="24"/>
          <w:lang w:val="mn-MN"/>
        </w:rPr>
      </w:pPr>
    </w:p>
    <w:p w:rsidR="00DF586F" w:rsidRPr="00707D79" w:rsidRDefault="00DE772F" w:rsidP="00DE772F">
      <w:pPr>
        <w:spacing w:after="0" w:line="240" w:lineRule="auto"/>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ab/>
      </w:r>
      <w:r w:rsidR="00764058" w:rsidRPr="00707D79">
        <w:rPr>
          <w:rFonts w:ascii="Times New Roman" w:hAnsi="Times New Roman" w:cs="Times New Roman"/>
          <w:iCs/>
          <w:sz w:val="24"/>
          <w:szCs w:val="24"/>
          <w:lang w:val="mn-MN"/>
        </w:rPr>
        <w:t>-</w:t>
      </w:r>
      <w:r w:rsidRPr="00707D79">
        <w:rPr>
          <w:rFonts w:ascii="Times New Roman" w:hAnsi="Times New Roman" w:cs="Times New Roman"/>
          <w:iCs/>
          <w:sz w:val="24"/>
          <w:szCs w:val="24"/>
          <w:lang w:val="mn-MN"/>
        </w:rPr>
        <w:t xml:space="preserve">Одоогийн </w:t>
      </w:r>
      <w:r w:rsidR="00BA1160" w:rsidRPr="00707D79">
        <w:rPr>
          <w:rFonts w:ascii="Times New Roman" w:hAnsi="Times New Roman" w:cs="Times New Roman"/>
          <w:iCs/>
          <w:sz w:val="24"/>
          <w:szCs w:val="24"/>
          <w:lang w:val="mn-MN"/>
        </w:rPr>
        <w:t>барилгын материалын үйлдвэрлэл эрхлэгчдэд олг</w:t>
      </w:r>
      <w:r w:rsidR="009D77E2" w:rsidRPr="00707D79">
        <w:rPr>
          <w:rFonts w:ascii="Times New Roman" w:hAnsi="Times New Roman" w:cs="Times New Roman"/>
          <w:iCs/>
          <w:sz w:val="24"/>
          <w:szCs w:val="24"/>
          <w:lang w:val="mn-MN"/>
        </w:rPr>
        <w:t>о</w:t>
      </w:r>
      <w:r w:rsidR="00BA1160" w:rsidRPr="00707D79">
        <w:rPr>
          <w:rFonts w:ascii="Times New Roman" w:hAnsi="Times New Roman" w:cs="Times New Roman"/>
          <w:iCs/>
          <w:sz w:val="24"/>
          <w:szCs w:val="24"/>
          <w:lang w:val="mn-MN"/>
        </w:rPr>
        <w:t xml:space="preserve">дог </w:t>
      </w:r>
      <w:r w:rsidRPr="00707D79">
        <w:rPr>
          <w:rFonts w:ascii="Times New Roman" w:hAnsi="Times New Roman" w:cs="Times New Roman"/>
          <w:iCs/>
          <w:sz w:val="24"/>
          <w:szCs w:val="24"/>
          <w:lang w:val="mn-MN"/>
        </w:rPr>
        <w:t xml:space="preserve"> “тусгай зөвшөөрөл”-</w:t>
      </w:r>
      <w:r w:rsidR="00DC7F84" w:rsidRPr="00707D79">
        <w:rPr>
          <w:rFonts w:ascii="Times New Roman" w:hAnsi="Times New Roman" w:cs="Times New Roman"/>
          <w:iCs/>
          <w:sz w:val="24"/>
          <w:szCs w:val="24"/>
          <w:lang w:val="mn-MN"/>
        </w:rPr>
        <w:t xml:space="preserve">ийг </w:t>
      </w:r>
      <w:r w:rsidRPr="00707D79">
        <w:rPr>
          <w:rFonts w:ascii="Times New Roman" w:hAnsi="Times New Roman" w:cs="Times New Roman"/>
          <w:iCs/>
          <w:sz w:val="24"/>
          <w:szCs w:val="24"/>
          <w:lang w:val="mn-MN"/>
        </w:rPr>
        <w:t>барилг</w:t>
      </w:r>
      <w:r w:rsidR="00BA1160" w:rsidRPr="00707D79">
        <w:rPr>
          <w:rFonts w:ascii="Times New Roman" w:hAnsi="Times New Roman" w:cs="Times New Roman"/>
          <w:iCs/>
          <w:sz w:val="24"/>
          <w:szCs w:val="24"/>
          <w:lang w:val="mn-MN"/>
        </w:rPr>
        <w:t xml:space="preserve">ын материалын үйлдвэрийн ангилалд </w:t>
      </w:r>
      <w:r w:rsidRPr="00707D79">
        <w:rPr>
          <w:rFonts w:ascii="Times New Roman" w:hAnsi="Times New Roman" w:cs="Times New Roman"/>
          <w:iCs/>
          <w:sz w:val="24"/>
          <w:szCs w:val="24"/>
          <w:lang w:val="mn-MN"/>
        </w:rPr>
        <w:t xml:space="preserve">нийцүүлэн </w:t>
      </w:r>
      <w:r w:rsidR="009D77E2" w:rsidRPr="00707D79">
        <w:rPr>
          <w:rFonts w:ascii="Times New Roman" w:hAnsi="Times New Roman" w:cs="Times New Roman"/>
          <w:iCs/>
          <w:sz w:val="24"/>
          <w:szCs w:val="24"/>
          <w:lang w:val="mn-MN"/>
        </w:rPr>
        <w:t xml:space="preserve">тухайн </w:t>
      </w:r>
      <w:r w:rsidR="00BA1160" w:rsidRPr="00707D79">
        <w:rPr>
          <w:rFonts w:ascii="Times New Roman" w:hAnsi="Times New Roman" w:cs="Times New Roman"/>
          <w:iCs/>
          <w:sz w:val="24"/>
          <w:szCs w:val="24"/>
          <w:lang w:val="mn-MN"/>
        </w:rPr>
        <w:t xml:space="preserve">үйлдвэрлэлийн порцессийг жигдэрсэн нөхцөлд </w:t>
      </w:r>
      <w:r w:rsidRPr="00707D79">
        <w:rPr>
          <w:rFonts w:ascii="Times New Roman" w:hAnsi="Times New Roman" w:cs="Times New Roman"/>
          <w:iCs/>
          <w:sz w:val="24"/>
          <w:szCs w:val="24"/>
          <w:lang w:val="mn-MN"/>
        </w:rPr>
        <w:t xml:space="preserve">авах </w:t>
      </w:r>
      <w:r w:rsidR="00DC7F84" w:rsidRPr="00707D79">
        <w:rPr>
          <w:rFonts w:ascii="Times New Roman" w:hAnsi="Times New Roman" w:cs="Times New Roman"/>
          <w:iCs/>
          <w:sz w:val="24"/>
          <w:szCs w:val="24"/>
          <w:lang w:val="mn-MN"/>
        </w:rPr>
        <w:t>нөхцөлтэйгээр олгож байна</w:t>
      </w:r>
      <w:r w:rsidR="00DF586F" w:rsidRPr="00707D79">
        <w:rPr>
          <w:rFonts w:ascii="Times New Roman" w:hAnsi="Times New Roman" w:cs="Times New Roman"/>
          <w:iCs/>
          <w:sz w:val="24"/>
          <w:szCs w:val="24"/>
          <w:lang w:val="mn-MN"/>
        </w:rPr>
        <w:t xml:space="preserve">. </w:t>
      </w:r>
    </w:p>
    <w:p w:rsidR="00764058" w:rsidRPr="00707D79" w:rsidRDefault="00764058" w:rsidP="00DE772F">
      <w:pPr>
        <w:spacing w:after="0" w:line="240" w:lineRule="auto"/>
        <w:jc w:val="both"/>
        <w:rPr>
          <w:rFonts w:ascii="Times New Roman" w:hAnsi="Times New Roman" w:cs="Times New Roman"/>
          <w:iCs/>
          <w:sz w:val="24"/>
          <w:szCs w:val="24"/>
          <w:lang w:val="mn-MN"/>
        </w:rPr>
      </w:pPr>
    </w:p>
    <w:p w:rsidR="00DE772F" w:rsidRPr="00707D79" w:rsidRDefault="00764058" w:rsidP="00DF586F">
      <w:pPr>
        <w:spacing w:after="0" w:line="240" w:lineRule="auto"/>
        <w:jc w:val="both"/>
        <w:rPr>
          <w:rFonts w:ascii="Times New Roman" w:hAnsi="Times New Roman" w:cs="Times New Roman"/>
          <w:b/>
          <w:iCs/>
          <w:sz w:val="24"/>
          <w:szCs w:val="24"/>
          <w:lang w:val="mn-MN"/>
        </w:rPr>
      </w:pPr>
      <w:r w:rsidRPr="00707D79">
        <w:rPr>
          <w:rFonts w:ascii="Times New Roman" w:hAnsi="Times New Roman" w:cs="Times New Roman"/>
          <w:b/>
          <w:iCs/>
          <w:sz w:val="24"/>
          <w:szCs w:val="24"/>
          <w:lang w:val="mn-MN"/>
        </w:rPr>
        <w:t>-</w:t>
      </w:r>
      <w:r w:rsidR="00DF586F" w:rsidRPr="00707D79">
        <w:rPr>
          <w:rFonts w:ascii="Times New Roman" w:hAnsi="Times New Roman" w:cs="Times New Roman"/>
          <w:b/>
          <w:iCs/>
          <w:sz w:val="24"/>
          <w:szCs w:val="24"/>
          <w:lang w:val="mn-MN"/>
        </w:rPr>
        <w:t xml:space="preserve">Тусгай зөвшөөрөл олгох асуудлыг </w:t>
      </w:r>
      <w:r w:rsidR="009D77E2" w:rsidRPr="00707D79">
        <w:rPr>
          <w:rFonts w:ascii="Times New Roman" w:hAnsi="Times New Roman" w:cs="Times New Roman"/>
          <w:b/>
          <w:iCs/>
          <w:sz w:val="24"/>
          <w:szCs w:val="24"/>
          <w:lang w:val="mn-MN"/>
        </w:rPr>
        <w:t xml:space="preserve">одоо </w:t>
      </w:r>
      <w:r w:rsidR="00DF586F" w:rsidRPr="00707D79">
        <w:rPr>
          <w:rFonts w:ascii="Times New Roman" w:hAnsi="Times New Roman" w:cs="Times New Roman"/>
          <w:b/>
          <w:iCs/>
          <w:sz w:val="24"/>
          <w:szCs w:val="24"/>
          <w:lang w:val="mn-MN"/>
        </w:rPr>
        <w:t>гэрээгээр гүйцэтгэж</w:t>
      </w:r>
      <w:r w:rsidR="009D77E2" w:rsidRPr="00707D79">
        <w:rPr>
          <w:rFonts w:ascii="Times New Roman" w:hAnsi="Times New Roman" w:cs="Times New Roman"/>
          <w:b/>
          <w:iCs/>
          <w:sz w:val="24"/>
          <w:szCs w:val="24"/>
          <w:lang w:val="mn-MN"/>
        </w:rPr>
        <w:t xml:space="preserve"> эхлээд </w:t>
      </w:r>
      <w:r w:rsidR="00DF586F" w:rsidRPr="00707D79">
        <w:rPr>
          <w:rFonts w:ascii="Times New Roman" w:hAnsi="Times New Roman" w:cs="Times New Roman"/>
          <w:b/>
          <w:iCs/>
          <w:sz w:val="24"/>
          <w:szCs w:val="24"/>
          <w:lang w:val="mn-MN"/>
        </w:rPr>
        <w:t xml:space="preserve"> байгаа төрийн бус байгууллага хуульд заасан хугацаанд нэг цонхны шуурхай үйлчилгээг үзүүлэх процессжуулсан зохицуулалтаар дамжуулан барилгын салбар дах төрийн болон хувийн хэвшлийн тус бүрийн хариуцлага, чиг үүргийг тодорхой болгох томоохон үр дүнг бий болгон нэг талаас </w:t>
      </w:r>
      <w:r w:rsidR="00DE772F" w:rsidRPr="00707D79">
        <w:rPr>
          <w:rFonts w:ascii="Times New Roman" w:hAnsi="Times New Roman" w:cs="Times New Roman"/>
          <w:b/>
          <w:iCs/>
          <w:sz w:val="24"/>
          <w:szCs w:val="24"/>
          <w:lang w:val="mn-MN"/>
        </w:rPr>
        <w:t xml:space="preserve"> төрийн хүнд суртлыг бууруулж, зөвшөөрөл хүсэгчдийн хувьд цаг алдалгүй </w:t>
      </w:r>
      <w:r w:rsidR="00DF586F" w:rsidRPr="00707D79">
        <w:rPr>
          <w:rFonts w:ascii="Times New Roman" w:hAnsi="Times New Roman" w:cs="Times New Roman"/>
          <w:b/>
          <w:iCs/>
          <w:sz w:val="24"/>
          <w:szCs w:val="24"/>
          <w:lang w:val="mn-MN"/>
        </w:rPr>
        <w:t xml:space="preserve">тусгай зөвшөөрлийнхээ асуудлыг шийдвэрлүүлэх боломжтой болж байгаа юм. </w:t>
      </w:r>
    </w:p>
    <w:p w:rsidR="002B35D1" w:rsidRDefault="002B35D1" w:rsidP="00DE772F">
      <w:pPr>
        <w:autoSpaceDE w:val="0"/>
        <w:autoSpaceDN w:val="0"/>
        <w:adjustRightInd w:val="0"/>
        <w:spacing w:after="0" w:line="240" w:lineRule="auto"/>
        <w:jc w:val="both"/>
        <w:rPr>
          <w:rFonts w:ascii="Times New Roman" w:hAnsi="Times New Roman" w:cs="Times New Roman"/>
          <w:b/>
          <w:sz w:val="24"/>
          <w:szCs w:val="24"/>
          <w:lang w:val="mn-MN"/>
        </w:rPr>
      </w:pPr>
    </w:p>
    <w:p w:rsidR="00FA6BFB" w:rsidRPr="00707D79" w:rsidRDefault="00764058" w:rsidP="00DE772F">
      <w:pPr>
        <w:autoSpaceDE w:val="0"/>
        <w:autoSpaceDN w:val="0"/>
        <w:adjustRightInd w:val="0"/>
        <w:spacing w:after="0" w:line="240" w:lineRule="auto"/>
        <w:jc w:val="both"/>
        <w:rPr>
          <w:rFonts w:ascii="Times New Roman" w:hAnsi="Times New Roman" w:cs="Times New Roman"/>
          <w:b/>
          <w:sz w:val="24"/>
          <w:szCs w:val="24"/>
          <w:lang w:val="mn-MN"/>
        </w:rPr>
      </w:pPr>
      <w:r w:rsidRPr="00707D79">
        <w:rPr>
          <w:rFonts w:ascii="Times New Roman" w:hAnsi="Times New Roman" w:cs="Times New Roman"/>
          <w:b/>
          <w:sz w:val="24"/>
          <w:szCs w:val="24"/>
          <w:lang w:val="mn-MN"/>
        </w:rPr>
        <w:t>-</w:t>
      </w:r>
      <w:r w:rsidR="009D77E2" w:rsidRPr="00707D79">
        <w:rPr>
          <w:rFonts w:ascii="Times New Roman" w:hAnsi="Times New Roman" w:cs="Times New Roman"/>
          <w:b/>
          <w:sz w:val="24"/>
          <w:szCs w:val="24"/>
          <w:lang w:val="mn-MN"/>
        </w:rPr>
        <w:t xml:space="preserve">Хуулийн төсөл батлагдсанаар </w:t>
      </w:r>
      <w:r w:rsidR="00E66FE1" w:rsidRPr="00707D79">
        <w:rPr>
          <w:rFonts w:ascii="Times New Roman" w:hAnsi="Times New Roman" w:cs="Times New Roman"/>
          <w:b/>
          <w:sz w:val="24"/>
          <w:szCs w:val="24"/>
          <w:lang w:val="mn-MN"/>
        </w:rPr>
        <w:t>барилгын материалын үйлдвэрлэлд  дагаж мөрдөх ёстой боловч практикт хэрэгждэггүй 700 гаруй стандартад монитор</w:t>
      </w:r>
      <w:r w:rsidR="00494E9B">
        <w:rPr>
          <w:rFonts w:ascii="Times New Roman" w:hAnsi="Times New Roman" w:cs="Times New Roman"/>
          <w:b/>
          <w:sz w:val="24"/>
          <w:szCs w:val="24"/>
          <w:lang w:val="mn-MN"/>
        </w:rPr>
        <w:t>и</w:t>
      </w:r>
      <w:r w:rsidR="00E66FE1" w:rsidRPr="00707D79">
        <w:rPr>
          <w:rFonts w:ascii="Times New Roman" w:hAnsi="Times New Roman" w:cs="Times New Roman"/>
          <w:b/>
          <w:sz w:val="24"/>
          <w:szCs w:val="24"/>
          <w:lang w:val="mn-MN"/>
        </w:rPr>
        <w:t xml:space="preserve">нг  хийж  техник, </w:t>
      </w:r>
      <w:r w:rsidR="00494E9B">
        <w:rPr>
          <w:rFonts w:ascii="Times New Roman" w:hAnsi="Times New Roman" w:cs="Times New Roman"/>
          <w:b/>
          <w:sz w:val="24"/>
          <w:szCs w:val="24"/>
          <w:lang w:val="mn-MN"/>
        </w:rPr>
        <w:t>технологийн шинэчлэлт, бүтээгдэ</w:t>
      </w:r>
      <w:r w:rsidR="00E66FE1" w:rsidRPr="00707D79">
        <w:rPr>
          <w:rFonts w:ascii="Times New Roman" w:hAnsi="Times New Roman" w:cs="Times New Roman"/>
          <w:b/>
          <w:sz w:val="24"/>
          <w:szCs w:val="24"/>
          <w:lang w:val="mn-MN"/>
        </w:rPr>
        <w:t>хүүний нэр төрөлд  нийцүү</w:t>
      </w:r>
      <w:r w:rsidR="00E962B9" w:rsidRPr="00707D79">
        <w:rPr>
          <w:rFonts w:ascii="Times New Roman" w:hAnsi="Times New Roman" w:cs="Times New Roman"/>
          <w:b/>
          <w:sz w:val="24"/>
          <w:szCs w:val="24"/>
          <w:lang w:val="mn-MN"/>
        </w:rPr>
        <w:t>лэн барилгын  матери</w:t>
      </w:r>
      <w:r w:rsidR="00494E9B">
        <w:rPr>
          <w:rFonts w:ascii="Times New Roman" w:hAnsi="Times New Roman" w:cs="Times New Roman"/>
          <w:b/>
          <w:sz w:val="24"/>
          <w:szCs w:val="24"/>
          <w:lang w:val="mn-MN"/>
        </w:rPr>
        <w:t>а</w:t>
      </w:r>
      <w:r w:rsidR="00E962B9" w:rsidRPr="00707D79">
        <w:rPr>
          <w:rFonts w:ascii="Times New Roman" w:hAnsi="Times New Roman" w:cs="Times New Roman"/>
          <w:b/>
          <w:sz w:val="24"/>
          <w:szCs w:val="24"/>
          <w:lang w:val="mn-MN"/>
        </w:rPr>
        <w:t>лын бие даасан үйлдвэрлэл, барилгын талбай дээр</w:t>
      </w:r>
      <w:r w:rsidR="00494E9B">
        <w:rPr>
          <w:rFonts w:ascii="Times New Roman" w:hAnsi="Times New Roman" w:cs="Times New Roman"/>
          <w:b/>
          <w:sz w:val="24"/>
          <w:szCs w:val="24"/>
          <w:lang w:val="mn-MN"/>
        </w:rPr>
        <w:t>хи үйлдвэрлэл тэдгээрийн уялдаа</w:t>
      </w:r>
      <w:r w:rsidR="00E962B9" w:rsidRPr="00707D79">
        <w:rPr>
          <w:rFonts w:ascii="Times New Roman" w:hAnsi="Times New Roman" w:cs="Times New Roman"/>
          <w:b/>
          <w:sz w:val="24"/>
          <w:szCs w:val="24"/>
          <w:lang w:val="mn-MN"/>
        </w:rPr>
        <w:t>, хари</w:t>
      </w:r>
      <w:r w:rsidR="00494E9B">
        <w:rPr>
          <w:rFonts w:ascii="Times New Roman" w:hAnsi="Times New Roman" w:cs="Times New Roman"/>
          <w:b/>
          <w:sz w:val="24"/>
          <w:szCs w:val="24"/>
          <w:lang w:val="mn-MN"/>
        </w:rPr>
        <w:t>лцааг</w:t>
      </w:r>
      <w:r w:rsidR="00DE772F" w:rsidRPr="00707D79">
        <w:rPr>
          <w:rFonts w:ascii="Times New Roman" w:hAnsi="Times New Roman" w:cs="Times New Roman"/>
          <w:b/>
          <w:sz w:val="24"/>
          <w:szCs w:val="24"/>
          <w:lang w:val="mn-MN"/>
        </w:rPr>
        <w:t xml:space="preserve"> иж бүрнээр зохицуул</w:t>
      </w:r>
      <w:r w:rsidR="009D77E2" w:rsidRPr="00707D79">
        <w:rPr>
          <w:rFonts w:ascii="Times New Roman" w:hAnsi="Times New Roman" w:cs="Times New Roman"/>
          <w:b/>
          <w:sz w:val="24"/>
          <w:szCs w:val="24"/>
          <w:lang w:val="mn-MN"/>
        </w:rPr>
        <w:t xml:space="preserve">снаар </w:t>
      </w:r>
      <w:r w:rsidR="00DE772F" w:rsidRPr="00707D79">
        <w:rPr>
          <w:rFonts w:ascii="Times New Roman" w:hAnsi="Times New Roman" w:cs="Times New Roman"/>
          <w:b/>
          <w:sz w:val="24"/>
          <w:szCs w:val="24"/>
          <w:lang w:val="mn-MN"/>
        </w:rPr>
        <w:t>барилг</w:t>
      </w:r>
      <w:r w:rsidR="00E962B9" w:rsidRPr="00707D79">
        <w:rPr>
          <w:rFonts w:ascii="Times New Roman" w:hAnsi="Times New Roman" w:cs="Times New Roman"/>
          <w:b/>
          <w:sz w:val="24"/>
          <w:szCs w:val="24"/>
          <w:lang w:val="mn-MN"/>
        </w:rPr>
        <w:t xml:space="preserve">а угсралт, барилгын материалын үйлдвэрийн </w:t>
      </w:r>
      <w:r w:rsidR="00DE772F" w:rsidRPr="00707D79">
        <w:rPr>
          <w:rFonts w:ascii="Times New Roman" w:hAnsi="Times New Roman" w:cs="Times New Roman"/>
          <w:b/>
          <w:sz w:val="24"/>
          <w:szCs w:val="24"/>
          <w:lang w:val="mn-MN"/>
        </w:rPr>
        <w:t xml:space="preserve"> </w:t>
      </w:r>
      <w:r w:rsidR="00494E9B">
        <w:rPr>
          <w:rFonts w:ascii="Times New Roman" w:hAnsi="Times New Roman" w:cs="Times New Roman"/>
          <w:b/>
          <w:sz w:val="24"/>
          <w:szCs w:val="24"/>
          <w:lang w:val="mn-MN"/>
        </w:rPr>
        <w:t>бүтээгдэхүүний чанар</w:t>
      </w:r>
      <w:r w:rsidR="00E962B9" w:rsidRPr="00707D79">
        <w:rPr>
          <w:rFonts w:ascii="Times New Roman" w:hAnsi="Times New Roman" w:cs="Times New Roman"/>
          <w:b/>
          <w:sz w:val="24"/>
          <w:szCs w:val="24"/>
          <w:lang w:val="mn-MN"/>
        </w:rPr>
        <w:t xml:space="preserve">, </w:t>
      </w:r>
      <w:r w:rsidR="00DE772F" w:rsidRPr="00707D79">
        <w:rPr>
          <w:rFonts w:ascii="Times New Roman" w:hAnsi="Times New Roman" w:cs="Times New Roman"/>
          <w:b/>
          <w:sz w:val="24"/>
          <w:szCs w:val="24"/>
          <w:lang w:val="mn-MN"/>
        </w:rPr>
        <w:t xml:space="preserve">аюулгүй </w:t>
      </w:r>
      <w:r w:rsidR="00E962B9" w:rsidRPr="00707D79">
        <w:rPr>
          <w:rFonts w:ascii="Times New Roman" w:hAnsi="Times New Roman" w:cs="Times New Roman"/>
          <w:b/>
          <w:sz w:val="24"/>
          <w:szCs w:val="24"/>
          <w:lang w:val="mn-MN"/>
        </w:rPr>
        <w:t xml:space="preserve">байдал </w:t>
      </w:r>
      <w:r w:rsidR="00DE772F" w:rsidRPr="00707D79">
        <w:rPr>
          <w:rFonts w:ascii="Times New Roman" w:hAnsi="Times New Roman" w:cs="Times New Roman"/>
          <w:b/>
          <w:sz w:val="24"/>
          <w:szCs w:val="24"/>
          <w:lang w:val="mn-MN"/>
        </w:rPr>
        <w:t xml:space="preserve">сайжирна. </w:t>
      </w:r>
    </w:p>
    <w:p w:rsidR="00764058" w:rsidRPr="00707D79" w:rsidRDefault="00764058" w:rsidP="00DE772F">
      <w:pPr>
        <w:autoSpaceDE w:val="0"/>
        <w:autoSpaceDN w:val="0"/>
        <w:adjustRightInd w:val="0"/>
        <w:spacing w:after="0" w:line="240" w:lineRule="auto"/>
        <w:jc w:val="both"/>
        <w:rPr>
          <w:rFonts w:ascii="Times New Roman" w:hAnsi="Times New Roman" w:cs="Times New Roman"/>
          <w:color w:val="0000FF"/>
          <w:sz w:val="24"/>
          <w:szCs w:val="24"/>
          <w:lang w:val="mn-MN"/>
        </w:rPr>
      </w:pPr>
    </w:p>
    <w:p w:rsidR="00DE772F" w:rsidRPr="00707D79" w:rsidRDefault="00764058" w:rsidP="00DE772F">
      <w:pPr>
        <w:autoSpaceDE w:val="0"/>
        <w:autoSpaceDN w:val="0"/>
        <w:adjustRightInd w:val="0"/>
        <w:spacing w:after="0" w:line="240" w:lineRule="auto"/>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w:t>
      </w:r>
      <w:r w:rsidR="00FA6BFB" w:rsidRPr="00707D79">
        <w:rPr>
          <w:rFonts w:ascii="Times New Roman" w:hAnsi="Times New Roman" w:cs="Times New Roman"/>
          <w:sz w:val="24"/>
          <w:szCs w:val="24"/>
          <w:lang w:val="mn-MN"/>
        </w:rPr>
        <w:t>“</w:t>
      </w:r>
      <w:r w:rsidR="00DE772F" w:rsidRPr="00707D79">
        <w:rPr>
          <w:rFonts w:ascii="Times New Roman" w:hAnsi="Times New Roman" w:cs="Times New Roman"/>
          <w:sz w:val="24"/>
          <w:szCs w:val="24"/>
          <w:lang w:val="mn-MN"/>
        </w:rPr>
        <w:t xml:space="preserve">Барилгын </w:t>
      </w:r>
      <w:r w:rsidR="00FA6BFB" w:rsidRPr="00707D79">
        <w:rPr>
          <w:rFonts w:ascii="Times New Roman" w:hAnsi="Times New Roman" w:cs="Times New Roman"/>
          <w:sz w:val="24"/>
          <w:szCs w:val="24"/>
          <w:lang w:val="mn-MN"/>
        </w:rPr>
        <w:t>материал, бүтээц ба эдэл</w:t>
      </w:r>
      <w:r w:rsidR="00DE772F" w:rsidRPr="00707D79">
        <w:rPr>
          <w:rFonts w:ascii="Times New Roman" w:hAnsi="Times New Roman" w:cs="Times New Roman"/>
          <w:sz w:val="24"/>
          <w:szCs w:val="24"/>
          <w:lang w:val="mn-MN"/>
        </w:rPr>
        <w:t>х</w:t>
      </w:r>
      <w:r w:rsidR="00FA6BFB" w:rsidRPr="00707D79">
        <w:rPr>
          <w:rFonts w:ascii="Times New Roman" w:hAnsi="Times New Roman" w:cs="Times New Roman"/>
          <w:sz w:val="24"/>
          <w:szCs w:val="24"/>
          <w:lang w:val="mn-MN"/>
        </w:rPr>
        <w:t>үү</w:t>
      </w:r>
      <w:r w:rsidR="00DE772F" w:rsidRPr="00707D79">
        <w:rPr>
          <w:rFonts w:ascii="Times New Roman" w:hAnsi="Times New Roman" w:cs="Times New Roman"/>
          <w:sz w:val="24"/>
          <w:szCs w:val="24"/>
          <w:lang w:val="mn-MN"/>
        </w:rPr>
        <w:t>н</w:t>
      </w:r>
      <w:r w:rsidR="00FA6BFB" w:rsidRPr="00707D79">
        <w:rPr>
          <w:rFonts w:ascii="Times New Roman" w:hAnsi="Times New Roman" w:cs="Times New Roman"/>
          <w:sz w:val="24"/>
          <w:szCs w:val="24"/>
          <w:lang w:val="mn-MN"/>
        </w:rPr>
        <w:t>ий чанар, аюулгүй байдлын тухай” хуул</w:t>
      </w:r>
      <w:r w:rsidR="009D77E2" w:rsidRPr="00707D79">
        <w:rPr>
          <w:rFonts w:ascii="Times New Roman" w:hAnsi="Times New Roman" w:cs="Times New Roman"/>
          <w:sz w:val="24"/>
          <w:szCs w:val="24"/>
          <w:lang w:val="mn-MN"/>
        </w:rPr>
        <w:t>ь</w:t>
      </w:r>
      <w:r w:rsidR="00DE772F" w:rsidRPr="00707D79">
        <w:rPr>
          <w:rFonts w:ascii="Times New Roman" w:hAnsi="Times New Roman" w:cs="Times New Roman"/>
          <w:sz w:val="24"/>
          <w:szCs w:val="24"/>
          <w:lang w:val="mn-MN"/>
        </w:rPr>
        <w:t xml:space="preserve"> бат</w:t>
      </w:r>
      <w:r w:rsidR="00494E9B">
        <w:rPr>
          <w:rFonts w:ascii="Times New Roman" w:hAnsi="Times New Roman" w:cs="Times New Roman"/>
          <w:sz w:val="24"/>
          <w:szCs w:val="24"/>
          <w:lang w:val="mn-MN"/>
        </w:rPr>
        <w:t>лагдаж</w:t>
      </w:r>
      <w:r w:rsidR="00DE772F" w:rsidRPr="00707D79">
        <w:rPr>
          <w:rFonts w:ascii="Times New Roman" w:hAnsi="Times New Roman" w:cs="Times New Roman"/>
          <w:sz w:val="24"/>
          <w:szCs w:val="24"/>
          <w:lang w:val="mn-MN"/>
        </w:rPr>
        <w:t>, барилгын</w:t>
      </w:r>
      <w:r w:rsidR="00FA6BFB" w:rsidRPr="00707D79">
        <w:rPr>
          <w:rFonts w:ascii="Times New Roman" w:hAnsi="Times New Roman" w:cs="Times New Roman"/>
          <w:sz w:val="24"/>
          <w:szCs w:val="24"/>
          <w:lang w:val="mn-MN"/>
        </w:rPr>
        <w:t xml:space="preserve"> материалын үйлдвэрлэл эрхлэх тусгай </w:t>
      </w:r>
      <w:r w:rsidR="00DE772F" w:rsidRPr="00707D79">
        <w:rPr>
          <w:rFonts w:ascii="Times New Roman" w:hAnsi="Times New Roman" w:cs="Times New Roman"/>
          <w:sz w:val="24"/>
          <w:szCs w:val="24"/>
          <w:lang w:val="mn-MN"/>
        </w:rPr>
        <w:t xml:space="preserve"> зөвшөөрөл олгох шат дамжлага, хян</w:t>
      </w:r>
      <w:r w:rsidR="00494E9B">
        <w:rPr>
          <w:rFonts w:ascii="Times New Roman" w:hAnsi="Times New Roman" w:cs="Times New Roman"/>
          <w:sz w:val="24"/>
          <w:szCs w:val="24"/>
          <w:lang w:val="mn-MN"/>
        </w:rPr>
        <w:t>ан шийдвэрлэх хугацааг бууруулж</w:t>
      </w:r>
      <w:r w:rsidR="00FA6BFB" w:rsidRPr="00707D79">
        <w:rPr>
          <w:rFonts w:ascii="Times New Roman" w:hAnsi="Times New Roman" w:cs="Times New Roman"/>
          <w:sz w:val="24"/>
          <w:szCs w:val="24"/>
          <w:lang w:val="mn-MN"/>
        </w:rPr>
        <w:t>,</w:t>
      </w:r>
      <w:r w:rsidR="00DE772F" w:rsidRPr="00707D79">
        <w:rPr>
          <w:rFonts w:ascii="Times New Roman" w:hAnsi="Times New Roman" w:cs="Times New Roman"/>
          <w:sz w:val="24"/>
          <w:szCs w:val="24"/>
          <w:lang w:val="mn-MN"/>
        </w:rPr>
        <w:t xml:space="preserve"> ил тод болгосноор барилгын</w:t>
      </w:r>
      <w:r w:rsidR="00FA6BFB" w:rsidRPr="00707D79">
        <w:rPr>
          <w:rFonts w:ascii="Times New Roman" w:hAnsi="Times New Roman" w:cs="Times New Roman"/>
          <w:sz w:val="24"/>
          <w:szCs w:val="24"/>
          <w:lang w:val="mn-MN"/>
        </w:rPr>
        <w:t xml:space="preserve">  материалын үйлдвэрийн салбар </w:t>
      </w:r>
      <w:r w:rsidR="00DE772F" w:rsidRPr="00707D79">
        <w:rPr>
          <w:rFonts w:ascii="Times New Roman" w:hAnsi="Times New Roman" w:cs="Times New Roman"/>
          <w:sz w:val="24"/>
          <w:szCs w:val="24"/>
          <w:lang w:val="mn-MN"/>
        </w:rPr>
        <w:t xml:space="preserve"> дах</w:t>
      </w:r>
      <w:r w:rsidR="009D77E2" w:rsidRPr="00707D79">
        <w:rPr>
          <w:rFonts w:ascii="Times New Roman" w:hAnsi="Times New Roman" w:cs="Times New Roman"/>
          <w:sz w:val="24"/>
          <w:szCs w:val="24"/>
          <w:lang w:val="mn-MN"/>
        </w:rPr>
        <w:t>ь</w:t>
      </w:r>
      <w:r w:rsidR="00DE772F" w:rsidRPr="00707D79">
        <w:rPr>
          <w:rFonts w:ascii="Times New Roman" w:hAnsi="Times New Roman" w:cs="Times New Roman"/>
          <w:sz w:val="24"/>
          <w:szCs w:val="24"/>
          <w:lang w:val="mn-MN"/>
        </w:rPr>
        <w:t xml:space="preserve"> хариуцлагын тогтолцоо тодорхой болж, нэг цонхны үйлчилгээг нэвтрүүлснээр хүнд суртал байхгүй болж, барилгын</w:t>
      </w:r>
      <w:r w:rsidR="00FA6BFB" w:rsidRPr="00707D79">
        <w:rPr>
          <w:rFonts w:ascii="Times New Roman" w:hAnsi="Times New Roman" w:cs="Times New Roman"/>
          <w:sz w:val="24"/>
          <w:szCs w:val="24"/>
          <w:lang w:val="mn-MN"/>
        </w:rPr>
        <w:t xml:space="preserve"> материалын үйлдвэ</w:t>
      </w:r>
      <w:r w:rsidR="00494E9B">
        <w:rPr>
          <w:rFonts w:ascii="Times New Roman" w:hAnsi="Times New Roman" w:cs="Times New Roman"/>
          <w:sz w:val="24"/>
          <w:szCs w:val="24"/>
          <w:lang w:val="mn-MN"/>
        </w:rPr>
        <w:t xml:space="preserve">рийн </w:t>
      </w:r>
      <w:r w:rsidR="00DE772F" w:rsidRPr="00707D79">
        <w:rPr>
          <w:rFonts w:ascii="Times New Roman" w:hAnsi="Times New Roman" w:cs="Times New Roman"/>
          <w:sz w:val="24"/>
          <w:szCs w:val="24"/>
          <w:lang w:val="mn-MN"/>
        </w:rPr>
        <w:t xml:space="preserve">салбарт оруулах </w:t>
      </w:r>
      <w:r w:rsidR="00FA6BFB" w:rsidRPr="00707D79">
        <w:rPr>
          <w:rFonts w:ascii="Times New Roman" w:hAnsi="Times New Roman" w:cs="Times New Roman"/>
          <w:sz w:val="24"/>
          <w:szCs w:val="24"/>
          <w:lang w:val="mn-MN"/>
        </w:rPr>
        <w:t xml:space="preserve">гадаад дотоодын </w:t>
      </w:r>
      <w:r w:rsidR="00494E9B">
        <w:rPr>
          <w:rFonts w:ascii="Times New Roman" w:hAnsi="Times New Roman" w:cs="Times New Roman"/>
          <w:sz w:val="24"/>
          <w:szCs w:val="24"/>
          <w:lang w:val="mn-MN"/>
        </w:rPr>
        <w:t>хөрөнгө оруулалт, технологи дамжуулалт</w:t>
      </w:r>
      <w:r w:rsidR="00293BFC" w:rsidRPr="00707D79">
        <w:rPr>
          <w:rFonts w:ascii="Times New Roman" w:hAnsi="Times New Roman" w:cs="Times New Roman"/>
          <w:sz w:val="24"/>
          <w:szCs w:val="24"/>
          <w:lang w:val="mn-MN"/>
        </w:rPr>
        <w:t>,</w:t>
      </w:r>
      <w:r w:rsidR="00FA6BFB" w:rsidRPr="00707D79">
        <w:rPr>
          <w:rFonts w:ascii="Times New Roman" w:hAnsi="Times New Roman" w:cs="Times New Roman"/>
          <w:sz w:val="24"/>
          <w:szCs w:val="24"/>
          <w:lang w:val="mn-MN"/>
        </w:rPr>
        <w:t xml:space="preserve"> Ноу Хау нэвтрэлт </w:t>
      </w:r>
      <w:r w:rsidR="00DE772F" w:rsidRPr="00707D79">
        <w:rPr>
          <w:rFonts w:ascii="Times New Roman" w:hAnsi="Times New Roman" w:cs="Times New Roman"/>
          <w:sz w:val="24"/>
          <w:szCs w:val="24"/>
          <w:lang w:val="mn-MN"/>
        </w:rPr>
        <w:t xml:space="preserve">нэмэгдэн, </w:t>
      </w:r>
      <w:r w:rsidR="00293BFC" w:rsidRPr="00707D79">
        <w:rPr>
          <w:rFonts w:ascii="Times New Roman" w:hAnsi="Times New Roman" w:cs="Times New Roman"/>
          <w:sz w:val="24"/>
          <w:szCs w:val="24"/>
          <w:lang w:val="mn-MN"/>
        </w:rPr>
        <w:t xml:space="preserve">тэр хэмжээгээр </w:t>
      </w:r>
      <w:r w:rsidR="00DE772F" w:rsidRPr="00707D79">
        <w:rPr>
          <w:rFonts w:ascii="Times New Roman" w:hAnsi="Times New Roman" w:cs="Times New Roman"/>
          <w:sz w:val="24"/>
          <w:szCs w:val="24"/>
          <w:lang w:val="mn-MN"/>
        </w:rPr>
        <w:t xml:space="preserve"> хот байгуулалтын хөгжилд томоохон хувь нэмэр оруулна. </w:t>
      </w:r>
    </w:p>
    <w:p w:rsidR="00DE772F" w:rsidRPr="00707D79" w:rsidRDefault="00DE772F" w:rsidP="00DE772F">
      <w:pPr>
        <w:autoSpaceDE w:val="0"/>
        <w:autoSpaceDN w:val="0"/>
        <w:adjustRightInd w:val="0"/>
        <w:spacing w:after="0" w:line="240" w:lineRule="auto"/>
        <w:jc w:val="both"/>
        <w:rPr>
          <w:rFonts w:ascii="Times New Roman" w:hAnsi="Times New Roman" w:cs="Times New Roman"/>
          <w:sz w:val="24"/>
          <w:szCs w:val="24"/>
          <w:lang w:val="mn-MN"/>
        </w:rPr>
      </w:pPr>
    </w:p>
    <w:p w:rsidR="00DE772F" w:rsidRPr="00707D79" w:rsidRDefault="00764058" w:rsidP="00764058">
      <w:pPr>
        <w:spacing w:after="0" w:line="240" w:lineRule="auto"/>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w:t>
      </w:r>
      <w:r w:rsidR="00BA37C0" w:rsidRPr="00707D79">
        <w:rPr>
          <w:rFonts w:ascii="Times New Roman" w:hAnsi="Times New Roman" w:cs="Times New Roman"/>
          <w:sz w:val="24"/>
          <w:szCs w:val="24"/>
          <w:lang w:val="mn-MN"/>
        </w:rPr>
        <w:t>“Барилгын материал, бүтээц ба эдэлхүүн</w:t>
      </w:r>
      <w:r w:rsidR="00673527">
        <w:rPr>
          <w:rFonts w:ascii="Times New Roman" w:hAnsi="Times New Roman" w:cs="Times New Roman"/>
          <w:sz w:val="24"/>
          <w:szCs w:val="24"/>
          <w:lang w:val="mn-MN"/>
        </w:rPr>
        <w:t>ий чанар хаюулгүй байдлын тухай</w:t>
      </w:r>
      <w:r w:rsidR="00BA37C0" w:rsidRPr="00707D79">
        <w:rPr>
          <w:rFonts w:ascii="Times New Roman" w:hAnsi="Times New Roman" w:cs="Times New Roman"/>
          <w:sz w:val="24"/>
          <w:szCs w:val="24"/>
          <w:lang w:val="mn-MN"/>
        </w:rPr>
        <w:t>“</w:t>
      </w:r>
      <w:r w:rsidR="00673527">
        <w:rPr>
          <w:rFonts w:ascii="Times New Roman" w:hAnsi="Times New Roman" w:cs="Times New Roman"/>
          <w:sz w:val="24"/>
          <w:szCs w:val="24"/>
          <w:lang w:val="mn-MN"/>
        </w:rPr>
        <w:t xml:space="preserve"> </w:t>
      </w:r>
      <w:r w:rsidR="00BA37C0" w:rsidRPr="00707D79">
        <w:rPr>
          <w:rFonts w:ascii="Times New Roman" w:hAnsi="Times New Roman" w:cs="Times New Roman"/>
          <w:sz w:val="24"/>
          <w:szCs w:val="24"/>
          <w:lang w:val="mn-MN"/>
        </w:rPr>
        <w:t xml:space="preserve">хуулийн төсөл батлагдсанаар </w:t>
      </w:r>
      <w:r w:rsidR="00DE772F" w:rsidRPr="00707D79">
        <w:rPr>
          <w:rFonts w:ascii="Times New Roman" w:hAnsi="Times New Roman" w:cs="Times New Roman"/>
          <w:sz w:val="24"/>
          <w:szCs w:val="24"/>
          <w:lang w:val="mn-MN"/>
        </w:rPr>
        <w:t xml:space="preserve">барилгын </w:t>
      </w:r>
      <w:r w:rsidR="00BA37C0" w:rsidRPr="00707D79">
        <w:rPr>
          <w:rFonts w:ascii="Times New Roman" w:hAnsi="Times New Roman" w:cs="Times New Roman"/>
          <w:sz w:val="24"/>
          <w:szCs w:val="24"/>
          <w:lang w:val="mn-MN"/>
        </w:rPr>
        <w:t xml:space="preserve">материалын үйлдвэрийн </w:t>
      </w:r>
      <w:r w:rsidR="00DE772F" w:rsidRPr="00707D79">
        <w:rPr>
          <w:rFonts w:ascii="Times New Roman" w:hAnsi="Times New Roman" w:cs="Times New Roman"/>
          <w:sz w:val="24"/>
          <w:szCs w:val="24"/>
          <w:lang w:val="mn-MN"/>
        </w:rPr>
        <w:t>зөвшөөрөл авахтай холбоотой процессын заалтуудыг нарийвчлан тусгах, хуулийн агуулга, бүтцийг сайжруулах, логик дараалалтай болгох, барилгын салбарын мэргэжилтнүүдийн талаарх нэгдсэн тодорхой зохицуулалтыг бий болгох, барилгын салбарын хууль, дүрэм, журмуудын уялдаа холбоог шинэчлэх талаар олон ач холбогдол, эерэг үр дагаврыг бий болгоно.</w:t>
      </w:r>
    </w:p>
    <w:p w:rsidR="00DE772F" w:rsidRPr="00707D79" w:rsidRDefault="00DE772F" w:rsidP="00DE772F">
      <w:pPr>
        <w:pStyle w:val="Paragraph"/>
        <w:tabs>
          <w:tab w:val="left" w:pos="1080"/>
        </w:tabs>
        <w:spacing w:before="0"/>
        <w:ind w:firstLine="0"/>
        <w:jc w:val="both"/>
        <w:rPr>
          <w:rFonts w:ascii="Times New Roman" w:hAnsi="Times New Roman"/>
          <w:color w:val="0000FF"/>
          <w:sz w:val="24"/>
          <w:szCs w:val="24"/>
          <w:lang w:val="mn-MN"/>
        </w:rPr>
      </w:pPr>
    </w:p>
    <w:p w:rsidR="002B35D1" w:rsidRPr="002B35D1" w:rsidRDefault="00DE772F" w:rsidP="00DE772F">
      <w:pPr>
        <w:pStyle w:val="Paragraph"/>
        <w:tabs>
          <w:tab w:val="left" w:pos="1080"/>
        </w:tabs>
        <w:spacing w:before="0"/>
        <w:ind w:firstLine="0"/>
        <w:jc w:val="both"/>
        <w:rPr>
          <w:rFonts w:ascii="Times New Roman" w:hAnsi="Times New Roman"/>
          <w:b/>
          <w:sz w:val="24"/>
          <w:szCs w:val="24"/>
          <w:lang w:val="mn-MN"/>
        </w:rPr>
      </w:pPr>
      <w:r w:rsidRPr="00707D79">
        <w:rPr>
          <w:rFonts w:ascii="Times New Roman" w:hAnsi="Times New Roman"/>
          <w:b/>
          <w:color w:val="0000FF"/>
          <w:sz w:val="24"/>
          <w:szCs w:val="24"/>
          <w:lang w:val="mn-MN"/>
        </w:rPr>
        <w:tab/>
      </w:r>
      <w:r w:rsidRPr="002B35D1">
        <w:rPr>
          <w:rFonts w:ascii="Times New Roman" w:hAnsi="Times New Roman"/>
          <w:b/>
          <w:sz w:val="24"/>
          <w:szCs w:val="24"/>
          <w:lang w:val="mn-MN"/>
        </w:rPr>
        <w:t>Тав.</w:t>
      </w:r>
      <w:r w:rsidRPr="002B35D1">
        <w:rPr>
          <w:rFonts w:ascii="Times New Roman" w:hAnsi="Times New Roman"/>
          <w:sz w:val="24"/>
          <w:szCs w:val="24"/>
          <w:lang w:val="mn-MN"/>
        </w:rPr>
        <w:t xml:space="preserve"> </w:t>
      </w:r>
      <w:r w:rsidRPr="002B35D1">
        <w:rPr>
          <w:rFonts w:ascii="Times New Roman" w:hAnsi="Times New Roman"/>
          <w:b/>
          <w:sz w:val="24"/>
          <w:szCs w:val="24"/>
          <w:lang w:val="mn-MN"/>
        </w:rPr>
        <w:t xml:space="preserve">Хуулийн төсөлтэй холбогдуулан цаашид шинээр боловсруулах </w:t>
      </w:r>
      <w:r w:rsidRPr="002B35D1">
        <w:rPr>
          <w:rFonts w:ascii="Times New Roman" w:hAnsi="Times New Roman"/>
          <w:b/>
          <w:sz w:val="24"/>
          <w:szCs w:val="24"/>
          <w:lang w:val="mn-MN"/>
        </w:rPr>
        <w:tab/>
        <w:t xml:space="preserve">буюу нэмэлт, өөрчлөлт оруулах, хүчингүй болгох хуулийн төсөл, </w:t>
      </w:r>
      <w:r w:rsidRPr="002B35D1">
        <w:rPr>
          <w:rFonts w:ascii="Times New Roman" w:hAnsi="Times New Roman"/>
          <w:b/>
          <w:sz w:val="24"/>
          <w:szCs w:val="24"/>
          <w:lang w:val="mn-MN"/>
        </w:rPr>
        <w:tab/>
        <w:t xml:space="preserve">бусад эрх </w:t>
      </w:r>
      <w:r w:rsidR="002B35D1" w:rsidRPr="002B35D1">
        <w:rPr>
          <w:rFonts w:ascii="Times New Roman" w:hAnsi="Times New Roman"/>
          <w:b/>
          <w:sz w:val="24"/>
          <w:szCs w:val="24"/>
          <w:lang w:val="mn-MN"/>
        </w:rPr>
        <w:t xml:space="preserve">  </w:t>
      </w:r>
    </w:p>
    <w:p w:rsidR="00DE772F" w:rsidRPr="002B35D1" w:rsidRDefault="002B35D1" w:rsidP="00DE772F">
      <w:pPr>
        <w:pStyle w:val="Paragraph"/>
        <w:tabs>
          <w:tab w:val="left" w:pos="1080"/>
        </w:tabs>
        <w:spacing w:before="0"/>
        <w:ind w:firstLine="0"/>
        <w:jc w:val="both"/>
        <w:rPr>
          <w:rFonts w:ascii="Times New Roman" w:hAnsi="Times New Roman"/>
          <w:sz w:val="24"/>
          <w:szCs w:val="24"/>
          <w:lang w:val="mn-MN"/>
        </w:rPr>
      </w:pPr>
      <w:r w:rsidRPr="002B35D1">
        <w:rPr>
          <w:rFonts w:ascii="Times New Roman" w:hAnsi="Times New Roman"/>
          <w:b/>
          <w:sz w:val="24"/>
          <w:szCs w:val="24"/>
          <w:lang w:val="mn-MN"/>
        </w:rPr>
        <w:t xml:space="preserve">            </w:t>
      </w:r>
      <w:r w:rsidR="00DE772F" w:rsidRPr="002B35D1">
        <w:rPr>
          <w:rFonts w:ascii="Times New Roman" w:hAnsi="Times New Roman"/>
          <w:b/>
          <w:sz w:val="24"/>
          <w:szCs w:val="24"/>
          <w:lang w:val="mn-MN"/>
        </w:rPr>
        <w:t>зүйн актуудын талаар</w:t>
      </w:r>
    </w:p>
    <w:p w:rsidR="00DE772F" w:rsidRPr="00707D79" w:rsidRDefault="00DE772F" w:rsidP="00DE772F">
      <w:pPr>
        <w:spacing w:after="0" w:line="240" w:lineRule="auto"/>
        <w:rPr>
          <w:rFonts w:ascii="Times New Roman" w:hAnsi="Times New Roman" w:cs="Times New Roman"/>
          <w:b/>
          <w:sz w:val="24"/>
          <w:szCs w:val="24"/>
          <w:lang w:val="mn-MN"/>
        </w:rPr>
      </w:pPr>
    </w:p>
    <w:p w:rsidR="00DE772F" w:rsidRPr="00707D79" w:rsidRDefault="00DE772F" w:rsidP="00DE772F">
      <w:pPr>
        <w:spacing w:after="0" w:line="240" w:lineRule="auto"/>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ab/>
      </w:r>
      <w:r w:rsidR="00BA37C0" w:rsidRPr="00707D79">
        <w:rPr>
          <w:rFonts w:ascii="Times New Roman" w:hAnsi="Times New Roman" w:cs="Times New Roman"/>
          <w:sz w:val="24"/>
          <w:szCs w:val="24"/>
          <w:lang w:val="mn-MN"/>
        </w:rPr>
        <w:t>“Барилгын матери</w:t>
      </w:r>
      <w:r w:rsidR="00673527">
        <w:rPr>
          <w:rFonts w:ascii="Times New Roman" w:hAnsi="Times New Roman" w:cs="Times New Roman"/>
          <w:sz w:val="24"/>
          <w:szCs w:val="24"/>
          <w:lang w:val="mn-MN"/>
        </w:rPr>
        <w:t>ал, бүтээц ба эдэлхүүний чанар аюулгүй байдлын тухай</w:t>
      </w:r>
      <w:r w:rsidR="00BA37C0" w:rsidRPr="00707D79">
        <w:rPr>
          <w:rFonts w:ascii="Times New Roman" w:hAnsi="Times New Roman" w:cs="Times New Roman"/>
          <w:sz w:val="24"/>
          <w:szCs w:val="24"/>
          <w:lang w:val="mn-MN"/>
        </w:rPr>
        <w:t>“</w:t>
      </w:r>
      <w:r w:rsidR="00673527">
        <w:rPr>
          <w:rFonts w:ascii="Times New Roman" w:hAnsi="Times New Roman" w:cs="Times New Roman"/>
          <w:sz w:val="24"/>
          <w:szCs w:val="24"/>
        </w:rPr>
        <w:t xml:space="preserve"> </w:t>
      </w:r>
      <w:r w:rsidR="00BA37C0" w:rsidRPr="00707D79">
        <w:rPr>
          <w:rFonts w:ascii="Times New Roman" w:hAnsi="Times New Roman" w:cs="Times New Roman"/>
          <w:sz w:val="24"/>
          <w:szCs w:val="24"/>
          <w:lang w:val="mn-MN"/>
        </w:rPr>
        <w:t xml:space="preserve">хуулийн төсөл </w:t>
      </w:r>
      <w:r w:rsidRPr="00707D79">
        <w:rPr>
          <w:rFonts w:ascii="Times New Roman" w:hAnsi="Times New Roman" w:cs="Times New Roman"/>
          <w:sz w:val="24"/>
          <w:szCs w:val="24"/>
          <w:lang w:val="mn-MN"/>
        </w:rPr>
        <w:t>нь Монгол Улсын Үндсэн хуулийн агуулгатай бүрэн нийцсэн бөгөөд бусад хууль тогтоомжтой зөрчилдөхгүй. Хуулийн төслийн ажлын хүрээнд одоо үйлчилж буй барилгын тухай хуули</w:t>
      </w:r>
      <w:r w:rsidR="00293BFC" w:rsidRPr="00707D79">
        <w:rPr>
          <w:rFonts w:ascii="Times New Roman" w:hAnsi="Times New Roman" w:cs="Times New Roman"/>
          <w:sz w:val="24"/>
          <w:szCs w:val="24"/>
          <w:lang w:val="mn-MN"/>
        </w:rPr>
        <w:t xml:space="preserve">ас </w:t>
      </w:r>
      <w:r w:rsidRPr="00707D79">
        <w:rPr>
          <w:rFonts w:ascii="Times New Roman" w:hAnsi="Times New Roman" w:cs="Times New Roman"/>
          <w:sz w:val="24"/>
          <w:szCs w:val="24"/>
          <w:lang w:val="mn-MN"/>
        </w:rPr>
        <w:t xml:space="preserve"> хүчингүй болгох</w:t>
      </w:r>
      <w:r w:rsidR="00293BFC" w:rsidRPr="00707D79">
        <w:rPr>
          <w:rFonts w:ascii="Times New Roman" w:hAnsi="Times New Roman" w:cs="Times New Roman"/>
          <w:sz w:val="24"/>
          <w:szCs w:val="24"/>
          <w:lang w:val="mn-MN"/>
        </w:rPr>
        <w:t xml:space="preserve"> заалт </w:t>
      </w:r>
      <w:r w:rsidRPr="00707D79">
        <w:rPr>
          <w:rFonts w:ascii="Times New Roman" w:hAnsi="Times New Roman" w:cs="Times New Roman"/>
          <w:sz w:val="24"/>
          <w:szCs w:val="24"/>
          <w:lang w:val="mn-MN"/>
        </w:rPr>
        <w:t xml:space="preserve"> мөн дагаж мөрдөх журмын тухай хуулийн төсөл болон дагалдан гарах хууль тогтоомжийн нэмэлт, өөрчлөлтүүдийн төслийг хамт боловсруулан оруулна. </w:t>
      </w:r>
      <w:r w:rsidR="00BA37C0" w:rsidRPr="00707D79">
        <w:rPr>
          <w:rFonts w:ascii="Times New Roman" w:hAnsi="Times New Roman" w:cs="Times New Roman"/>
          <w:sz w:val="24"/>
          <w:szCs w:val="24"/>
          <w:lang w:val="mn-MN"/>
        </w:rPr>
        <w:t>“Барилгын матери</w:t>
      </w:r>
      <w:r w:rsidR="00673527">
        <w:rPr>
          <w:rFonts w:ascii="Times New Roman" w:hAnsi="Times New Roman" w:cs="Times New Roman"/>
          <w:sz w:val="24"/>
          <w:szCs w:val="24"/>
          <w:lang w:val="mn-MN"/>
        </w:rPr>
        <w:t xml:space="preserve">ал, бүтээц ба эдэлхүүний чанар </w:t>
      </w:r>
      <w:r w:rsidR="00BA37C0" w:rsidRPr="00707D79">
        <w:rPr>
          <w:rFonts w:ascii="Times New Roman" w:hAnsi="Times New Roman" w:cs="Times New Roman"/>
          <w:sz w:val="24"/>
          <w:szCs w:val="24"/>
          <w:lang w:val="mn-MN"/>
        </w:rPr>
        <w:t>аюулгүй байдлын тухай “</w:t>
      </w:r>
      <w:r w:rsidRPr="00707D79">
        <w:rPr>
          <w:rFonts w:ascii="Times New Roman" w:hAnsi="Times New Roman" w:cs="Times New Roman"/>
          <w:sz w:val="24"/>
          <w:szCs w:val="24"/>
          <w:lang w:val="mn-MN"/>
        </w:rPr>
        <w:t xml:space="preserve">хуулийг </w:t>
      </w:r>
      <w:r w:rsidR="00BA37C0" w:rsidRPr="00707D79">
        <w:rPr>
          <w:rFonts w:ascii="Times New Roman" w:hAnsi="Times New Roman" w:cs="Times New Roman"/>
          <w:sz w:val="24"/>
          <w:szCs w:val="24"/>
          <w:lang w:val="mn-MN"/>
        </w:rPr>
        <w:t xml:space="preserve">шинээр боловсруулах </w:t>
      </w:r>
      <w:r w:rsidRPr="00707D79">
        <w:rPr>
          <w:rFonts w:ascii="Times New Roman" w:hAnsi="Times New Roman" w:cs="Times New Roman"/>
          <w:sz w:val="24"/>
          <w:szCs w:val="24"/>
          <w:lang w:val="mn-MN"/>
        </w:rPr>
        <w:t xml:space="preserve"> ажлын хүрээнд дараах хууль тогтоомжийн төслийг шинээр боловсруулах, нэмэлт, өөрчлөлт оруулах, мөн хүчингүй болгох шаардлагатай. </w:t>
      </w:r>
    </w:p>
    <w:p w:rsidR="00DE772F" w:rsidRPr="00707D79" w:rsidRDefault="00DE772F" w:rsidP="00DE772F">
      <w:pPr>
        <w:pStyle w:val="Paragraph"/>
        <w:tabs>
          <w:tab w:val="clear" w:pos="0"/>
          <w:tab w:val="clear" w:pos="720"/>
          <w:tab w:val="clear" w:pos="1008"/>
          <w:tab w:val="clear" w:pos="1440"/>
          <w:tab w:val="left" w:pos="360"/>
        </w:tabs>
        <w:spacing w:before="0"/>
        <w:ind w:firstLine="0"/>
        <w:jc w:val="both"/>
        <w:rPr>
          <w:rFonts w:ascii="Times New Roman" w:hAnsi="Times New Roman"/>
          <w:sz w:val="24"/>
          <w:szCs w:val="24"/>
          <w:lang w:val="mn-MN"/>
        </w:rPr>
      </w:pPr>
    </w:p>
    <w:p w:rsidR="00DE772F" w:rsidRPr="002B35D1" w:rsidRDefault="00DE772F" w:rsidP="00DE772F">
      <w:pPr>
        <w:pStyle w:val="Paragraph"/>
        <w:tabs>
          <w:tab w:val="clear" w:pos="0"/>
          <w:tab w:val="clear" w:pos="720"/>
          <w:tab w:val="clear" w:pos="1008"/>
          <w:tab w:val="clear" w:pos="1440"/>
          <w:tab w:val="left" w:pos="360"/>
        </w:tabs>
        <w:spacing w:before="0"/>
        <w:ind w:firstLine="0"/>
        <w:jc w:val="both"/>
        <w:rPr>
          <w:rFonts w:ascii="Times New Roman" w:hAnsi="Times New Roman"/>
          <w:b/>
          <w:i/>
          <w:sz w:val="24"/>
          <w:szCs w:val="24"/>
          <w:lang w:val="mn-MN"/>
        </w:rPr>
      </w:pPr>
      <w:r w:rsidRPr="002B35D1">
        <w:rPr>
          <w:rFonts w:ascii="Times New Roman" w:hAnsi="Times New Roman"/>
          <w:b/>
          <w:i/>
          <w:sz w:val="24"/>
          <w:szCs w:val="24"/>
          <w:lang w:val="mn-MN"/>
        </w:rPr>
        <w:t>Шинээр боловсруулах шаардлагатай хууль тогтоомж:</w:t>
      </w:r>
    </w:p>
    <w:p w:rsidR="00DE772F" w:rsidRPr="00707D79" w:rsidRDefault="00DE772F" w:rsidP="00DE772F">
      <w:pPr>
        <w:pStyle w:val="Paragraph"/>
        <w:numPr>
          <w:ilvl w:val="0"/>
          <w:numId w:val="8"/>
        </w:numPr>
        <w:tabs>
          <w:tab w:val="clear" w:pos="0"/>
          <w:tab w:val="clear" w:pos="720"/>
          <w:tab w:val="clear" w:pos="1008"/>
          <w:tab w:val="clear" w:pos="1440"/>
          <w:tab w:val="left" w:pos="360"/>
        </w:tabs>
        <w:spacing w:before="0"/>
        <w:ind w:left="360" w:firstLine="0"/>
        <w:jc w:val="both"/>
        <w:rPr>
          <w:rFonts w:ascii="Times New Roman" w:hAnsi="Times New Roman"/>
          <w:b/>
          <w:sz w:val="24"/>
          <w:szCs w:val="24"/>
          <w:lang w:val="mn-MN"/>
        </w:rPr>
      </w:pPr>
      <w:r w:rsidRPr="00707D79">
        <w:rPr>
          <w:rFonts w:ascii="Times New Roman" w:hAnsi="Times New Roman"/>
          <w:b/>
          <w:sz w:val="24"/>
          <w:szCs w:val="24"/>
          <w:lang w:val="mn-MN"/>
        </w:rPr>
        <w:t>Барилгын материалын</w:t>
      </w:r>
      <w:r w:rsidR="00155973" w:rsidRPr="00707D79">
        <w:rPr>
          <w:rFonts w:ascii="Times New Roman" w:hAnsi="Times New Roman"/>
          <w:b/>
          <w:sz w:val="24"/>
          <w:szCs w:val="24"/>
          <w:lang w:val="mn-MN"/>
        </w:rPr>
        <w:t xml:space="preserve"> эрдэс </w:t>
      </w:r>
      <w:r w:rsidRPr="00707D79">
        <w:rPr>
          <w:rFonts w:ascii="Times New Roman" w:hAnsi="Times New Roman"/>
          <w:b/>
          <w:sz w:val="24"/>
          <w:szCs w:val="24"/>
          <w:lang w:val="mn-MN"/>
        </w:rPr>
        <w:t xml:space="preserve"> түүхий эдийн олборлолт, барилгын материалын үйлдвэрлэл, ханган нийлүүлэлт болон худалдаа арилжааны тухай </w:t>
      </w:r>
      <w:r w:rsidR="00AB3DE6" w:rsidRPr="00707D79">
        <w:rPr>
          <w:rFonts w:ascii="Times New Roman" w:hAnsi="Times New Roman"/>
          <w:b/>
          <w:sz w:val="24"/>
          <w:szCs w:val="24"/>
          <w:lang w:val="mn-MN"/>
        </w:rPr>
        <w:t xml:space="preserve"> </w:t>
      </w:r>
    </w:p>
    <w:p w:rsidR="00AB3DE6" w:rsidRPr="00707D79" w:rsidRDefault="00AB3DE6" w:rsidP="00DE772F">
      <w:pPr>
        <w:pStyle w:val="Paragraph"/>
        <w:numPr>
          <w:ilvl w:val="0"/>
          <w:numId w:val="8"/>
        </w:numPr>
        <w:tabs>
          <w:tab w:val="clear" w:pos="0"/>
          <w:tab w:val="clear" w:pos="720"/>
          <w:tab w:val="clear" w:pos="1008"/>
          <w:tab w:val="clear" w:pos="1440"/>
          <w:tab w:val="left" w:pos="360"/>
        </w:tabs>
        <w:spacing w:before="0"/>
        <w:ind w:left="360" w:firstLine="0"/>
        <w:jc w:val="both"/>
        <w:rPr>
          <w:rFonts w:ascii="Times New Roman" w:hAnsi="Times New Roman"/>
          <w:b/>
          <w:sz w:val="24"/>
          <w:szCs w:val="24"/>
          <w:lang w:val="mn-MN"/>
        </w:rPr>
      </w:pPr>
      <w:r w:rsidRPr="00707D79">
        <w:rPr>
          <w:rFonts w:ascii="Times New Roman" w:hAnsi="Times New Roman"/>
          <w:b/>
          <w:sz w:val="24"/>
          <w:szCs w:val="24"/>
          <w:lang w:val="mn-MN"/>
        </w:rPr>
        <w:t xml:space="preserve">“Түгээмэл </w:t>
      </w:r>
      <w:r w:rsidR="00673527">
        <w:rPr>
          <w:rFonts w:ascii="Times New Roman" w:hAnsi="Times New Roman"/>
          <w:b/>
          <w:sz w:val="24"/>
          <w:szCs w:val="24"/>
          <w:lang w:val="mn-MN"/>
        </w:rPr>
        <w:t>тархацтай ашигт малтмалын тухай</w:t>
      </w:r>
      <w:r w:rsidRPr="00707D79">
        <w:rPr>
          <w:rFonts w:ascii="Times New Roman" w:hAnsi="Times New Roman"/>
          <w:b/>
          <w:sz w:val="24"/>
          <w:szCs w:val="24"/>
          <w:lang w:val="mn-MN"/>
        </w:rPr>
        <w:t>“ хуулийг шинээр бол</w:t>
      </w:r>
      <w:r w:rsidR="00673527">
        <w:rPr>
          <w:rFonts w:ascii="Times New Roman" w:hAnsi="Times New Roman"/>
          <w:b/>
          <w:sz w:val="24"/>
          <w:szCs w:val="24"/>
          <w:lang w:val="mn-MN"/>
        </w:rPr>
        <w:t>о</w:t>
      </w:r>
      <w:r w:rsidRPr="00707D79">
        <w:rPr>
          <w:rFonts w:ascii="Times New Roman" w:hAnsi="Times New Roman"/>
          <w:b/>
          <w:sz w:val="24"/>
          <w:szCs w:val="24"/>
          <w:lang w:val="mn-MN"/>
        </w:rPr>
        <w:t xml:space="preserve">всруулсан төслийг батлуулах </w:t>
      </w:r>
    </w:p>
    <w:p w:rsidR="00DE772F" w:rsidRPr="002B35D1" w:rsidRDefault="00DE772F" w:rsidP="00DE772F">
      <w:pPr>
        <w:pStyle w:val="Paragraph"/>
        <w:tabs>
          <w:tab w:val="clear" w:pos="0"/>
          <w:tab w:val="clear" w:pos="720"/>
          <w:tab w:val="clear" w:pos="1008"/>
          <w:tab w:val="clear" w:pos="1440"/>
          <w:tab w:val="left" w:pos="360"/>
        </w:tabs>
        <w:spacing w:before="0"/>
        <w:ind w:firstLine="0"/>
        <w:jc w:val="both"/>
        <w:rPr>
          <w:rFonts w:ascii="Times New Roman" w:hAnsi="Times New Roman"/>
          <w:b/>
          <w:i/>
          <w:sz w:val="24"/>
          <w:szCs w:val="24"/>
          <w:lang w:val="mn-MN"/>
        </w:rPr>
      </w:pPr>
      <w:r w:rsidRPr="002B35D1">
        <w:rPr>
          <w:rFonts w:ascii="Times New Roman" w:hAnsi="Times New Roman"/>
          <w:b/>
          <w:i/>
          <w:sz w:val="24"/>
          <w:szCs w:val="24"/>
          <w:lang w:val="mn-MN"/>
        </w:rPr>
        <w:t>Нэмэлт, өөрчлөлт оруулах хууль тогтоомж:</w:t>
      </w:r>
    </w:p>
    <w:p w:rsidR="00AB3DE6" w:rsidRPr="002B35D1" w:rsidRDefault="008D5CD0" w:rsidP="002B35D1">
      <w:pPr>
        <w:pStyle w:val="ListParagraph"/>
        <w:numPr>
          <w:ilvl w:val="0"/>
          <w:numId w:val="18"/>
        </w:numPr>
        <w:spacing w:after="0" w:line="240" w:lineRule="auto"/>
        <w:ind w:left="567" w:hanging="425"/>
        <w:contextualSpacing w:val="0"/>
        <w:jc w:val="both"/>
        <w:rPr>
          <w:rFonts w:ascii="Times New Roman" w:hAnsi="Times New Roman" w:cs="Times New Roman"/>
          <w:b/>
          <w:sz w:val="24"/>
          <w:szCs w:val="24"/>
          <w:lang w:val="mn-MN"/>
        </w:rPr>
      </w:pPr>
      <w:r w:rsidRPr="00707D79">
        <w:rPr>
          <w:rFonts w:ascii="Times New Roman" w:hAnsi="Times New Roman" w:cs="Times New Roman"/>
          <w:b/>
          <w:sz w:val="24"/>
          <w:szCs w:val="24"/>
          <w:lang w:val="mn-MN"/>
        </w:rPr>
        <w:t>“Жижиг дунд үйлдвэрийн тухай “хуульд</w:t>
      </w:r>
      <w:r w:rsidR="00155973" w:rsidRPr="00707D79">
        <w:rPr>
          <w:rFonts w:ascii="Times New Roman" w:hAnsi="Times New Roman" w:cs="Times New Roman"/>
          <w:b/>
          <w:sz w:val="24"/>
          <w:szCs w:val="24"/>
          <w:lang w:val="mn-MN"/>
        </w:rPr>
        <w:t xml:space="preserve"> зарим</w:t>
      </w:r>
      <w:r w:rsidRPr="00707D79">
        <w:rPr>
          <w:rFonts w:ascii="Times New Roman" w:hAnsi="Times New Roman" w:cs="Times New Roman"/>
          <w:b/>
          <w:sz w:val="24"/>
          <w:szCs w:val="24"/>
          <w:lang w:val="mn-MN"/>
        </w:rPr>
        <w:t xml:space="preserve"> нэмэлт, өөрчлөлт оруулах тухай</w:t>
      </w:r>
    </w:p>
    <w:p w:rsidR="00DE772F" w:rsidRPr="00707D79" w:rsidRDefault="00DE772F" w:rsidP="00DE772F">
      <w:pPr>
        <w:pStyle w:val="ListParagraph"/>
        <w:numPr>
          <w:ilvl w:val="0"/>
          <w:numId w:val="18"/>
        </w:numPr>
        <w:spacing w:after="0" w:line="240" w:lineRule="auto"/>
        <w:ind w:left="567" w:hanging="425"/>
        <w:contextualSpacing w:val="0"/>
        <w:jc w:val="both"/>
        <w:rPr>
          <w:rFonts w:ascii="Times New Roman" w:hAnsi="Times New Roman" w:cs="Times New Roman"/>
          <w:b/>
          <w:sz w:val="24"/>
          <w:szCs w:val="24"/>
          <w:lang w:val="mn-MN"/>
        </w:rPr>
      </w:pPr>
      <w:r w:rsidRPr="00707D79">
        <w:rPr>
          <w:rFonts w:ascii="Times New Roman" w:hAnsi="Times New Roman" w:cs="Times New Roman"/>
          <w:b/>
          <w:sz w:val="24"/>
          <w:szCs w:val="24"/>
          <w:lang w:val="mn-MN"/>
        </w:rPr>
        <w:t>Хөдөлмөрийн аюулгүй байдал, эрүүл ахуйн тухай хуульд нэмэлт, өөрчлөлт оруулах тухай</w:t>
      </w:r>
    </w:p>
    <w:p w:rsidR="00DE772F" w:rsidRPr="00707D79" w:rsidRDefault="00AB3DE6" w:rsidP="00155973">
      <w:pPr>
        <w:pStyle w:val="ListParagraph"/>
        <w:numPr>
          <w:ilvl w:val="0"/>
          <w:numId w:val="18"/>
        </w:numPr>
        <w:spacing w:after="0" w:line="240" w:lineRule="auto"/>
        <w:ind w:left="567" w:hanging="425"/>
        <w:contextualSpacing w:val="0"/>
        <w:jc w:val="both"/>
        <w:rPr>
          <w:rFonts w:ascii="Times New Roman" w:hAnsi="Times New Roman" w:cs="Times New Roman"/>
          <w:b/>
          <w:sz w:val="24"/>
          <w:szCs w:val="24"/>
          <w:lang w:val="mn-MN"/>
        </w:rPr>
      </w:pPr>
      <w:r w:rsidRPr="00707D79">
        <w:rPr>
          <w:rFonts w:ascii="Times New Roman" w:hAnsi="Times New Roman" w:cs="Times New Roman"/>
          <w:b/>
          <w:sz w:val="24"/>
          <w:szCs w:val="24"/>
          <w:lang w:val="mn-MN"/>
        </w:rPr>
        <w:lastRenderedPageBreak/>
        <w:t>“</w:t>
      </w:r>
      <w:r w:rsidR="00673527">
        <w:rPr>
          <w:rFonts w:ascii="Times New Roman" w:hAnsi="Times New Roman" w:cs="Times New Roman"/>
          <w:b/>
          <w:sz w:val="24"/>
          <w:szCs w:val="24"/>
          <w:lang w:val="mn-MN"/>
        </w:rPr>
        <w:t>Стандартчилал, хэмжилзүйн тухай“,</w:t>
      </w:r>
      <w:r w:rsidR="00673527">
        <w:rPr>
          <w:rFonts w:ascii="Times New Roman" w:hAnsi="Times New Roman" w:cs="Times New Roman"/>
          <w:b/>
          <w:sz w:val="24"/>
          <w:szCs w:val="24"/>
        </w:rPr>
        <w:t xml:space="preserve"> </w:t>
      </w:r>
      <w:r w:rsidR="008D5CD0" w:rsidRPr="00707D79">
        <w:rPr>
          <w:rFonts w:ascii="Times New Roman" w:hAnsi="Times New Roman" w:cs="Times New Roman"/>
          <w:b/>
          <w:sz w:val="24"/>
          <w:szCs w:val="24"/>
          <w:lang w:val="mn-MN"/>
        </w:rPr>
        <w:t>“</w:t>
      </w:r>
      <w:r w:rsidRPr="00707D79">
        <w:rPr>
          <w:rFonts w:ascii="Times New Roman" w:hAnsi="Times New Roman" w:cs="Times New Roman"/>
          <w:b/>
          <w:sz w:val="24"/>
          <w:szCs w:val="24"/>
          <w:lang w:val="mn-MN"/>
        </w:rPr>
        <w:t>Стандарт тохирлын үнэлгээний тухай “</w:t>
      </w:r>
      <w:r w:rsidR="00DE772F" w:rsidRPr="00707D79">
        <w:rPr>
          <w:rFonts w:ascii="Times New Roman" w:hAnsi="Times New Roman" w:cs="Times New Roman"/>
          <w:b/>
          <w:sz w:val="24"/>
          <w:szCs w:val="24"/>
          <w:lang w:val="mn-MN"/>
        </w:rPr>
        <w:t>хуул</w:t>
      </w:r>
      <w:r w:rsidRPr="00707D79">
        <w:rPr>
          <w:rFonts w:ascii="Times New Roman" w:hAnsi="Times New Roman" w:cs="Times New Roman"/>
          <w:b/>
          <w:sz w:val="24"/>
          <w:szCs w:val="24"/>
          <w:lang w:val="mn-MN"/>
        </w:rPr>
        <w:t xml:space="preserve">иудад </w:t>
      </w:r>
      <w:r w:rsidR="00DE772F" w:rsidRPr="00707D79">
        <w:rPr>
          <w:rFonts w:ascii="Times New Roman" w:hAnsi="Times New Roman" w:cs="Times New Roman"/>
          <w:b/>
          <w:sz w:val="24"/>
          <w:szCs w:val="24"/>
          <w:lang w:val="mn-MN"/>
        </w:rPr>
        <w:t xml:space="preserve"> нэмэлт, өөрчлөлт оруулах тухай</w:t>
      </w:r>
    </w:p>
    <w:p w:rsidR="00DE772F" w:rsidRPr="00707D79" w:rsidRDefault="00DE772F" w:rsidP="00DE772F">
      <w:pPr>
        <w:pStyle w:val="ListParagraph"/>
        <w:numPr>
          <w:ilvl w:val="0"/>
          <w:numId w:val="18"/>
        </w:numPr>
        <w:spacing w:after="0" w:line="240" w:lineRule="auto"/>
        <w:ind w:left="567" w:hanging="425"/>
        <w:contextualSpacing w:val="0"/>
        <w:jc w:val="both"/>
        <w:rPr>
          <w:rFonts w:ascii="Times New Roman" w:hAnsi="Times New Roman" w:cs="Times New Roman"/>
          <w:b/>
          <w:sz w:val="24"/>
          <w:szCs w:val="24"/>
          <w:lang w:val="mn-MN"/>
        </w:rPr>
      </w:pPr>
      <w:r w:rsidRPr="00707D79">
        <w:rPr>
          <w:rFonts w:ascii="Times New Roman" w:hAnsi="Times New Roman" w:cs="Times New Roman"/>
          <w:b/>
          <w:sz w:val="24"/>
          <w:szCs w:val="24"/>
          <w:lang w:val="mn-MN"/>
        </w:rPr>
        <w:t>Улсын тэмдэгтийн хураамжийн тухай хуульд нэмэлт, өөрчлөлт оруулах тухай</w:t>
      </w:r>
    </w:p>
    <w:p w:rsidR="00DE772F" w:rsidRPr="002B35D1" w:rsidRDefault="002B35D1" w:rsidP="00DE772F">
      <w:pPr>
        <w:pStyle w:val="Paragraph"/>
        <w:tabs>
          <w:tab w:val="clear" w:pos="0"/>
          <w:tab w:val="clear" w:pos="720"/>
          <w:tab w:val="clear" w:pos="1008"/>
          <w:tab w:val="clear" w:pos="1440"/>
          <w:tab w:val="left" w:pos="360"/>
        </w:tabs>
        <w:spacing w:before="0"/>
        <w:ind w:firstLine="0"/>
        <w:jc w:val="both"/>
        <w:rPr>
          <w:rFonts w:ascii="Times New Roman" w:hAnsi="Times New Roman"/>
          <w:b/>
          <w:i/>
          <w:sz w:val="24"/>
          <w:szCs w:val="24"/>
          <w:lang w:val="mn-MN"/>
        </w:rPr>
      </w:pPr>
      <w:r w:rsidRPr="002B35D1">
        <w:rPr>
          <w:rFonts w:ascii="Times New Roman" w:hAnsi="Times New Roman"/>
          <w:b/>
          <w:i/>
          <w:sz w:val="24"/>
          <w:szCs w:val="24"/>
          <w:u w:val="single"/>
          <w:lang w:val="mn-MN"/>
        </w:rPr>
        <w:t xml:space="preserve"> </w:t>
      </w:r>
      <w:r w:rsidRPr="002B35D1">
        <w:rPr>
          <w:rFonts w:ascii="Times New Roman" w:hAnsi="Times New Roman"/>
          <w:b/>
          <w:i/>
          <w:sz w:val="24"/>
          <w:szCs w:val="24"/>
          <w:lang w:val="mn-MN"/>
        </w:rPr>
        <w:t>Хүчингүй болгох хууль тогтоомж:</w:t>
      </w:r>
    </w:p>
    <w:p w:rsidR="00DE772F" w:rsidRPr="00707D79" w:rsidRDefault="00DE772F" w:rsidP="00DE772F">
      <w:pPr>
        <w:pStyle w:val="Paragraph"/>
        <w:numPr>
          <w:ilvl w:val="0"/>
          <w:numId w:val="16"/>
        </w:numPr>
        <w:tabs>
          <w:tab w:val="clear" w:pos="0"/>
          <w:tab w:val="clear" w:pos="720"/>
          <w:tab w:val="clear" w:pos="1008"/>
          <w:tab w:val="clear" w:pos="1440"/>
          <w:tab w:val="left" w:pos="360"/>
        </w:tabs>
        <w:spacing w:before="0"/>
        <w:ind w:hanging="1080"/>
        <w:jc w:val="both"/>
        <w:rPr>
          <w:rFonts w:ascii="Times New Roman" w:hAnsi="Times New Roman"/>
          <w:sz w:val="24"/>
          <w:szCs w:val="24"/>
          <w:lang w:val="mn-MN"/>
        </w:rPr>
      </w:pPr>
      <w:r w:rsidRPr="00707D79">
        <w:rPr>
          <w:rFonts w:ascii="Times New Roman" w:hAnsi="Times New Roman"/>
          <w:sz w:val="24"/>
          <w:szCs w:val="24"/>
          <w:lang w:val="mn-MN"/>
        </w:rPr>
        <w:t>2008 оны</w:t>
      </w:r>
      <w:r w:rsidR="0064463C" w:rsidRPr="00707D79">
        <w:rPr>
          <w:rFonts w:ascii="Times New Roman" w:hAnsi="Times New Roman"/>
          <w:sz w:val="24"/>
          <w:szCs w:val="24"/>
          <w:lang w:val="mn-MN"/>
        </w:rPr>
        <w:t>”</w:t>
      </w:r>
      <w:r w:rsidRPr="00707D79">
        <w:rPr>
          <w:rFonts w:ascii="Times New Roman" w:hAnsi="Times New Roman"/>
          <w:sz w:val="24"/>
          <w:szCs w:val="24"/>
          <w:lang w:val="mn-MN"/>
        </w:rPr>
        <w:t xml:space="preserve"> Барилгын тухай хууль</w:t>
      </w:r>
      <w:r w:rsidR="0064463C" w:rsidRPr="00707D79">
        <w:rPr>
          <w:rFonts w:ascii="Times New Roman" w:hAnsi="Times New Roman"/>
          <w:sz w:val="24"/>
          <w:szCs w:val="24"/>
          <w:lang w:val="mn-MN"/>
        </w:rPr>
        <w:t>”</w:t>
      </w:r>
    </w:p>
    <w:p w:rsidR="0064463C" w:rsidRPr="00707D79" w:rsidRDefault="0064463C" w:rsidP="0064463C">
      <w:pPr>
        <w:pStyle w:val="Paragraph"/>
        <w:numPr>
          <w:ilvl w:val="0"/>
          <w:numId w:val="16"/>
        </w:numPr>
        <w:tabs>
          <w:tab w:val="clear" w:pos="0"/>
          <w:tab w:val="clear" w:pos="720"/>
          <w:tab w:val="clear" w:pos="1008"/>
          <w:tab w:val="clear" w:pos="1440"/>
          <w:tab w:val="left" w:pos="360"/>
        </w:tabs>
        <w:spacing w:before="0"/>
        <w:ind w:hanging="1080"/>
        <w:jc w:val="both"/>
        <w:rPr>
          <w:rFonts w:ascii="Times New Roman" w:hAnsi="Times New Roman"/>
          <w:sz w:val="24"/>
          <w:szCs w:val="24"/>
          <w:lang w:val="mn-MN"/>
        </w:rPr>
      </w:pPr>
      <w:r w:rsidRPr="00707D79">
        <w:rPr>
          <w:rFonts w:ascii="Times New Roman" w:hAnsi="Times New Roman"/>
          <w:sz w:val="24"/>
          <w:szCs w:val="24"/>
          <w:lang w:val="mn-MN"/>
        </w:rPr>
        <w:t>2007 оны “Ашигт малтмалын тухай хууль”</w:t>
      </w:r>
    </w:p>
    <w:p w:rsidR="00DE772F" w:rsidRPr="00707D79" w:rsidRDefault="00A700E2" w:rsidP="00DE772F">
      <w:pPr>
        <w:pStyle w:val="Paragraph"/>
        <w:tabs>
          <w:tab w:val="clear" w:pos="0"/>
          <w:tab w:val="clear" w:pos="720"/>
          <w:tab w:val="clear" w:pos="1008"/>
          <w:tab w:val="clear" w:pos="1440"/>
          <w:tab w:val="left" w:pos="360"/>
        </w:tabs>
        <w:spacing w:before="0"/>
        <w:ind w:firstLine="0"/>
        <w:jc w:val="both"/>
        <w:rPr>
          <w:rFonts w:ascii="Times New Roman" w:hAnsi="Times New Roman"/>
          <w:sz w:val="24"/>
          <w:szCs w:val="24"/>
          <w:lang w:val="mn-MN"/>
        </w:rPr>
      </w:pPr>
      <w:r w:rsidRPr="00707D79">
        <w:rPr>
          <w:rFonts w:ascii="Times New Roman" w:hAnsi="Times New Roman"/>
          <w:sz w:val="24"/>
          <w:szCs w:val="24"/>
          <w:lang w:val="mn-MN"/>
        </w:rPr>
        <w:t xml:space="preserve">Барилгын материал, бүтээц ба эдэлхүүний чанар аюулгүй байдлын тухай </w:t>
      </w:r>
      <w:r w:rsidR="00DE772F" w:rsidRPr="00707D79">
        <w:rPr>
          <w:rFonts w:ascii="Times New Roman" w:hAnsi="Times New Roman"/>
          <w:sz w:val="24"/>
          <w:szCs w:val="24"/>
          <w:lang w:val="mn-MN"/>
        </w:rPr>
        <w:t xml:space="preserve">хуулийг </w:t>
      </w:r>
      <w:r w:rsidRPr="00707D79">
        <w:rPr>
          <w:rFonts w:ascii="Times New Roman" w:hAnsi="Times New Roman"/>
          <w:sz w:val="24"/>
          <w:szCs w:val="24"/>
          <w:lang w:val="mn-MN"/>
        </w:rPr>
        <w:t xml:space="preserve">боловсруулах </w:t>
      </w:r>
      <w:r w:rsidR="00DE772F" w:rsidRPr="00707D79">
        <w:rPr>
          <w:rFonts w:ascii="Times New Roman" w:hAnsi="Times New Roman"/>
          <w:sz w:val="24"/>
          <w:szCs w:val="24"/>
          <w:lang w:val="mn-MN"/>
        </w:rPr>
        <w:t xml:space="preserve"> ажлын хүрээнд дараах эрх зүйн актуудыг шинээр боловсруулах шаардлагатай. Үүнд:</w:t>
      </w:r>
    </w:p>
    <w:p w:rsidR="00DE772F" w:rsidRPr="002B35D1" w:rsidRDefault="00DE772F" w:rsidP="00DE772F">
      <w:pPr>
        <w:pStyle w:val="Paragraph"/>
        <w:tabs>
          <w:tab w:val="clear" w:pos="0"/>
          <w:tab w:val="clear" w:pos="1008"/>
          <w:tab w:val="left" w:pos="1080"/>
        </w:tabs>
        <w:spacing w:before="0"/>
        <w:ind w:firstLine="0"/>
        <w:jc w:val="both"/>
        <w:rPr>
          <w:rFonts w:ascii="Times New Roman" w:hAnsi="Times New Roman"/>
          <w:b/>
          <w:i/>
          <w:sz w:val="24"/>
          <w:szCs w:val="24"/>
          <w:lang w:val="mn-MN"/>
        </w:rPr>
      </w:pPr>
      <w:r w:rsidRPr="002B35D1">
        <w:rPr>
          <w:rFonts w:ascii="Times New Roman" w:hAnsi="Times New Roman"/>
          <w:b/>
          <w:i/>
          <w:sz w:val="24"/>
          <w:szCs w:val="24"/>
          <w:lang w:val="mn-MN"/>
        </w:rPr>
        <w:t>Засгийн газраас батлан гаргах тогтоол, журмууд:</w:t>
      </w:r>
    </w:p>
    <w:p w:rsidR="00DE772F" w:rsidRPr="00707D79" w:rsidRDefault="00DE772F" w:rsidP="00DE772F">
      <w:pPr>
        <w:numPr>
          <w:ilvl w:val="0"/>
          <w:numId w:val="19"/>
        </w:numPr>
        <w:spacing w:after="0" w:line="240" w:lineRule="auto"/>
        <w:ind w:left="567" w:hanging="425"/>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Барилгын үйл ажиллагааны норм, нормативын баримт бичгийн тогтолцооны журам</w:t>
      </w:r>
    </w:p>
    <w:p w:rsidR="00DE772F" w:rsidRPr="00707D79" w:rsidRDefault="00DE772F" w:rsidP="00DE772F">
      <w:pPr>
        <w:numPr>
          <w:ilvl w:val="0"/>
          <w:numId w:val="19"/>
        </w:numPr>
        <w:spacing w:after="0" w:line="240" w:lineRule="auto"/>
        <w:ind w:left="567" w:hanging="425"/>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Олон улсын байгууллага ба гадаад улс орнуудад баримталдаг ба</w:t>
      </w:r>
      <w:r w:rsidR="00673527">
        <w:rPr>
          <w:rFonts w:ascii="Times New Roman" w:hAnsi="Times New Roman" w:cs="Times New Roman"/>
          <w:sz w:val="24"/>
          <w:szCs w:val="24"/>
          <w:lang w:val="mn-MN"/>
        </w:rPr>
        <w:t>рилгын салбарын техникийн дүрэм</w:t>
      </w:r>
      <w:r w:rsidR="002B35D1">
        <w:rPr>
          <w:rFonts w:ascii="Times New Roman" w:hAnsi="Times New Roman" w:cs="Times New Roman"/>
          <w:sz w:val="24"/>
          <w:szCs w:val="24"/>
          <w:lang w:val="mn-MN"/>
        </w:rPr>
        <w:t>,</w:t>
      </w:r>
      <w:r w:rsidR="00673527">
        <w:rPr>
          <w:rFonts w:ascii="Times New Roman" w:hAnsi="Times New Roman" w:cs="Times New Roman"/>
          <w:sz w:val="24"/>
          <w:szCs w:val="24"/>
        </w:rPr>
        <w:t xml:space="preserve"> </w:t>
      </w:r>
      <w:r w:rsidRPr="00707D79">
        <w:rPr>
          <w:rFonts w:ascii="Times New Roman" w:hAnsi="Times New Roman" w:cs="Times New Roman"/>
          <w:sz w:val="24"/>
          <w:szCs w:val="24"/>
          <w:lang w:val="mn-MN"/>
        </w:rPr>
        <w:t>журам, стандартыг хүлээн зөвшөөрөх,  хэрэгжүүлэх тухай журам</w:t>
      </w:r>
    </w:p>
    <w:p w:rsidR="00DE772F" w:rsidRPr="00707D79" w:rsidRDefault="00DE772F" w:rsidP="00DE772F">
      <w:pPr>
        <w:numPr>
          <w:ilvl w:val="0"/>
          <w:numId w:val="19"/>
        </w:numPr>
        <w:spacing w:after="0" w:line="240" w:lineRule="auto"/>
        <w:ind w:left="567" w:hanging="425"/>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Б</w:t>
      </w:r>
      <w:r w:rsidRPr="00707D79">
        <w:rPr>
          <w:rFonts w:ascii="Times New Roman" w:hAnsi="Times New Roman" w:cs="Times New Roman"/>
          <w:bCs/>
          <w:snapToGrid w:val="0"/>
          <w:sz w:val="24"/>
          <w:szCs w:val="24"/>
          <w:lang w:val="mn-MN"/>
        </w:rPr>
        <w:t xml:space="preserve">арилгын </w:t>
      </w:r>
      <w:r w:rsidR="00A700E2" w:rsidRPr="00707D79">
        <w:rPr>
          <w:rFonts w:ascii="Times New Roman" w:hAnsi="Times New Roman" w:cs="Times New Roman"/>
          <w:bCs/>
          <w:snapToGrid w:val="0"/>
          <w:sz w:val="24"/>
          <w:szCs w:val="24"/>
          <w:lang w:val="mn-MN"/>
        </w:rPr>
        <w:t xml:space="preserve">материалын үйлдвэрлэл эрхлэх </w:t>
      </w:r>
      <w:r w:rsidRPr="00707D79">
        <w:rPr>
          <w:rFonts w:ascii="Times New Roman" w:hAnsi="Times New Roman" w:cs="Times New Roman"/>
          <w:bCs/>
          <w:snapToGrid w:val="0"/>
          <w:sz w:val="24"/>
          <w:szCs w:val="24"/>
          <w:lang w:val="mn-MN"/>
        </w:rPr>
        <w:t>ажлын зөвшөөрөл олгох,</w:t>
      </w:r>
      <w:r w:rsidR="00331675" w:rsidRPr="00707D79">
        <w:rPr>
          <w:rFonts w:ascii="Times New Roman" w:hAnsi="Times New Roman" w:cs="Times New Roman"/>
          <w:bCs/>
          <w:snapToGrid w:val="0"/>
          <w:sz w:val="24"/>
          <w:szCs w:val="24"/>
          <w:lang w:val="mn-MN"/>
        </w:rPr>
        <w:t xml:space="preserve"> хүчингүй болгох,</w:t>
      </w:r>
      <w:r w:rsidRPr="00707D79">
        <w:rPr>
          <w:rFonts w:ascii="Times New Roman" w:hAnsi="Times New Roman" w:cs="Times New Roman"/>
          <w:bCs/>
          <w:snapToGrid w:val="0"/>
          <w:sz w:val="24"/>
          <w:szCs w:val="24"/>
          <w:lang w:val="mn-MN"/>
        </w:rPr>
        <w:t xml:space="preserve"> бүртгэл хийх, мэдээлэл олгох нэг цэгийн үйлчилгээний дүрэм, журам</w:t>
      </w:r>
    </w:p>
    <w:p w:rsidR="00DE772F" w:rsidRPr="00707D79" w:rsidRDefault="00DE772F" w:rsidP="00DE772F">
      <w:pPr>
        <w:numPr>
          <w:ilvl w:val="0"/>
          <w:numId w:val="19"/>
        </w:numPr>
        <w:spacing w:after="0" w:line="240" w:lineRule="auto"/>
        <w:ind w:left="567" w:hanging="425"/>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 xml:space="preserve">Барилгын </w:t>
      </w:r>
      <w:r w:rsidR="00A700E2" w:rsidRPr="00707D79">
        <w:rPr>
          <w:rFonts w:ascii="Times New Roman" w:hAnsi="Times New Roman" w:cs="Times New Roman"/>
          <w:sz w:val="24"/>
          <w:szCs w:val="24"/>
          <w:lang w:val="mn-MN"/>
        </w:rPr>
        <w:t xml:space="preserve">материалын үйлдвэрлэлийн </w:t>
      </w:r>
      <w:r w:rsidRPr="00707D79">
        <w:rPr>
          <w:rFonts w:ascii="Times New Roman" w:hAnsi="Times New Roman" w:cs="Times New Roman"/>
          <w:sz w:val="24"/>
          <w:szCs w:val="24"/>
          <w:lang w:val="mn-MN"/>
        </w:rPr>
        <w:t>үйл ажиллагааны экспертээр ажиллах мэргэжилтэнд тавигдах шаардлага, экспертийг сонгон шалгаруулах, экспертээр ажиллах эрх олгох журам</w:t>
      </w:r>
    </w:p>
    <w:p w:rsidR="00DE772F" w:rsidRPr="00707D79" w:rsidRDefault="00DE772F" w:rsidP="00DE772F">
      <w:pPr>
        <w:numPr>
          <w:ilvl w:val="0"/>
          <w:numId w:val="19"/>
        </w:numPr>
        <w:spacing w:after="0" w:line="240" w:lineRule="auto"/>
        <w:ind w:left="567" w:hanging="425"/>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 xml:space="preserve">Барилгын </w:t>
      </w:r>
      <w:r w:rsidR="00A700E2" w:rsidRPr="00707D79">
        <w:rPr>
          <w:rFonts w:ascii="Times New Roman" w:hAnsi="Times New Roman" w:cs="Times New Roman"/>
          <w:sz w:val="24"/>
          <w:szCs w:val="24"/>
          <w:lang w:val="mn-MN"/>
        </w:rPr>
        <w:t xml:space="preserve">материалын үйлдвэрийн зураг төсөлд </w:t>
      </w:r>
      <w:r w:rsidRPr="00707D79">
        <w:rPr>
          <w:rFonts w:ascii="Times New Roman" w:hAnsi="Times New Roman" w:cs="Times New Roman"/>
          <w:sz w:val="24"/>
          <w:szCs w:val="24"/>
          <w:lang w:val="mn-MN"/>
        </w:rPr>
        <w:t xml:space="preserve"> экспертийн магадлал гүйцэтгэх журам </w:t>
      </w:r>
    </w:p>
    <w:p w:rsidR="00DE772F" w:rsidRPr="00707D79" w:rsidRDefault="00DE772F" w:rsidP="00DE772F">
      <w:pPr>
        <w:numPr>
          <w:ilvl w:val="0"/>
          <w:numId w:val="19"/>
        </w:numPr>
        <w:spacing w:after="0" w:line="240" w:lineRule="auto"/>
        <w:ind w:left="567" w:hanging="425"/>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 xml:space="preserve">Мэргэжилтэнд тавигдах нарийвчилсан нөхцөл, шаардлага, мэргэшлийн гэрчилгээ олгох хугацаа болон хариуцлагын </w:t>
      </w:r>
      <w:r w:rsidR="00513EF5" w:rsidRPr="00707D79">
        <w:rPr>
          <w:rFonts w:ascii="Times New Roman" w:hAnsi="Times New Roman" w:cs="Times New Roman"/>
          <w:sz w:val="24"/>
          <w:szCs w:val="24"/>
          <w:lang w:val="mn-MN"/>
        </w:rPr>
        <w:t xml:space="preserve">талаар </w:t>
      </w:r>
      <w:r w:rsidRPr="00707D79">
        <w:rPr>
          <w:rFonts w:ascii="Times New Roman" w:hAnsi="Times New Roman" w:cs="Times New Roman"/>
          <w:sz w:val="24"/>
          <w:szCs w:val="24"/>
          <w:lang w:val="mn-MN"/>
        </w:rPr>
        <w:t xml:space="preserve"> заасан дүрэм</w:t>
      </w:r>
    </w:p>
    <w:p w:rsidR="00DE772F" w:rsidRPr="00707D79" w:rsidRDefault="00DE772F" w:rsidP="00DE772F">
      <w:pPr>
        <w:numPr>
          <w:ilvl w:val="0"/>
          <w:numId w:val="19"/>
        </w:numPr>
        <w:spacing w:after="0" w:line="240" w:lineRule="auto"/>
        <w:ind w:left="567" w:hanging="425"/>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Барилга байгууламжийн ангиллын дагуу</w:t>
      </w:r>
      <w:r w:rsidR="00513EF5" w:rsidRPr="00707D79">
        <w:rPr>
          <w:rFonts w:ascii="Times New Roman" w:hAnsi="Times New Roman" w:cs="Times New Roman"/>
          <w:sz w:val="24"/>
          <w:szCs w:val="24"/>
          <w:lang w:val="mn-MN"/>
        </w:rPr>
        <w:t xml:space="preserve"> барилгын материалын үйлдвэрийн </w:t>
      </w:r>
      <w:r w:rsidRPr="00707D79">
        <w:rPr>
          <w:rFonts w:ascii="Times New Roman" w:hAnsi="Times New Roman" w:cs="Times New Roman"/>
          <w:sz w:val="24"/>
          <w:szCs w:val="24"/>
          <w:lang w:val="mn-MN"/>
        </w:rPr>
        <w:t xml:space="preserve"> барилгын зураг төсөл зохиох, барилгын ажил гүйцэтгэх компанид тавигдах шаардлага, бүртгэх журам </w:t>
      </w:r>
    </w:p>
    <w:p w:rsidR="00DE772F" w:rsidRPr="00707D79" w:rsidRDefault="00DE772F" w:rsidP="00DE772F">
      <w:pPr>
        <w:numPr>
          <w:ilvl w:val="0"/>
          <w:numId w:val="19"/>
        </w:numPr>
        <w:spacing w:after="0" w:line="240" w:lineRule="auto"/>
        <w:ind w:left="567" w:hanging="425"/>
        <w:jc w:val="both"/>
        <w:rPr>
          <w:rFonts w:ascii="Times New Roman" w:hAnsi="Times New Roman" w:cs="Times New Roman"/>
          <w:sz w:val="24"/>
          <w:szCs w:val="24"/>
          <w:lang w:val="mn-MN"/>
        </w:rPr>
      </w:pPr>
      <w:r w:rsidRPr="00707D79">
        <w:rPr>
          <w:rFonts w:ascii="Times New Roman" w:eastAsiaTheme="minorEastAsia" w:hAnsi="Times New Roman" w:cs="Times New Roman"/>
          <w:sz w:val="24"/>
          <w:szCs w:val="24"/>
          <w:lang w:val="mn-MN" w:eastAsia="zh-CN"/>
        </w:rPr>
        <w:t>Барилга байгууламжийн ангилал тус бүрт хамаарах бусад нарийвчилсан шалгуур үзүүлэлтийг тогтоох шийдвэр</w:t>
      </w:r>
    </w:p>
    <w:p w:rsidR="00DE772F" w:rsidRPr="002B35D1" w:rsidRDefault="00DE772F" w:rsidP="00DE772F">
      <w:pPr>
        <w:pStyle w:val="Paragraph"/>
        <w:tabs>
          <w:tab w:val="clear" w:pos="0"/>
          <w:tab w:val="clear" w:pos="1008"/>
          <w:tab w:val="left" w:pos="1080"/>
        </w:tabs>
        <w:spacing w:before="0"/>
        <w:ind w:firstLine="0"/>
        <w:jc w:val="both"/>
        <w:rPr>
          <w:rFonts w:ascii="Times New Roman" w:hAnsi="Times New Roman"/>
          <w:b/>
          <w:i/>
          <w:sz w:val="24"/>
          <w:szCs w:val="24"/>
          <w:lang w:val="mn-MN"/>
        </w:rPr>
      </w:pPr>
      <w:r w:rsidRPr="002B35D1">
        <w:rPr>
          <w:rFonts w:ascii="Times New Roman" w:hAnsi="Times New Roman"/>
          <w:b/>
          <w:i/>
          <w:sz w:val="24"/>
          <w:szCs w:val="24"/>
          <w:lang w:val="mn-MN"/>
        </w:rPr>
        <w:t>Барилга, хот байгуулалтын асуудал эрхэлсэн засгийн газрын гишүүн гаргах дүрэм, журам, төлөвлөгөөнүүд</w:t>
      </w:r>
    </w:p>
    <w:p w:rsidR="00DE772F" w:rsidRPr="00707D79" w:rsidRDefault="00DE772F" w:rsidP="00DE772F">
      <w:pPr>
        <w:numPr>
          <w:ilvl w:val="0"/>
          <w:numId w:val="20"/>
        </w:numPr>
        <w:spacing w:after="0" w:line="240" w:lineRule="auto"/>
        <w:ind w:left="567" w:hanging="425"/>
        <w:jc w:val="both"/>
        <w:rPr>
          <w:rFonts w:ascii="Times New Roman" w:eastAsia="Calibri" w:hAnsi="Times New Roman" w:cs="Times New Roman"/>
          <w:sz w:val="24"/>
          <w:szCs w:val="24"/>
          <w:lang w:val="mn-MN"/>
        </w:rPr>
      </w:pPr>
      <w:r w:rsidRPr="00707D79">
        <w:rPr>
          <w:rFonts w:ascii="Times New Roman" w:eastAsia="Calibri" w:hAnsi="Times New Roman" w:cs="Times New Roman"/>
          <w:sz w:val="24"/>
          <w:szCs w:val="24"/>
          <w:lang w:val="mn-MN"/>
        </w:rPr>
        <w:t xml:space="preserve">Техникийн зохицуулалт буюу норм норматив болон техникийн </w:t>
      </w:r>
      <w:r w:rsidR="00513EF5" w:rsidRPr="00707D79">
        <w:rPr>
          <w:rFonts w:ascii="Times New Roman" w:eastAsia="Calibri" w:hAnsi="Times New Roman" w:cs="Times New Roman"/>
          <w:sz w:val="24"/>
          <w:szCs w:val="24"/>
          <w:lang w:val="mn-MN"/>
        </w:rPr>
        <w:t xml:space="preserve">нөхцөл, </w:t>
      </w:r>
      <w:r w:rsidRPr="00707D79">
        <w:rPr>
          <w:rFonts w:ascii="Times New Roman" w:eastAsia="Calibri" w:hAnsi="Times New Roman" w:cs="Times New Roman"/>
          <w:sz w:val="24"/>
          <w:szCs w:val="24"/>
          <w:lang w:val="mn-MN"/>
        </w:rPr>
        <w:t>дүрэм, журам, заавар, цомог, аргачлал</w:t>
      </w:r>
    </w:p>
    <w:p w:rsidR="00DE772F" w:rsidRPr="00707D79" w:rsidRDefault="00DE772F" w:rsidP="00DE772F">
      <w:pPr>
        <w:numPr>
          <w:ilvl w:val="0"/>
          <w:numId w:val="20"/>
        </w:numPr>
        <w:spacing w:after="0" w:line="240" w:lineRule="auto"/>
        <w:ind w:left="567" w:hanging="425"/>
        <w:jc w:val="both"/>
        <w:rPr>
          <w:rFonts w:ascii="Times New Roman" w:eastAsia="Calibri" w:hAnsi="Times New Roman" w:cs="Times New Roman"/>
          <w:bCs/>
          <w:snapToGrid w:val="0"/>
          <w:sz w:val="24"/>
          <w:szCs w:val="24"/>
          <w:lang w:val="mn-MN"/>
        </w:rPr>
      </w:pPr>
      <w:r w:rsidRPr="00707D79">
        <w:rPr>
          <w:rFonts w:ascii="Times New Roman" w:eastAsia="Calibri" w:hAnsi="Times New Roman" w:cs="Times New Roman"/>
          <w:sz w:val="24"/>
          <w:szCs w:val="24"/>
          <w:lang w:val="mn-MN"/>
        </w:rPr>
        <w:t>Т</w:t>
      </w:r>
      <w:r w:rsidRPr="00707D79">
        <w:rPr>
          <w:rFonts w:ascii="Times New Roman" w:eastAsia="Calibri" w:hAnsi="Times New Roman" w:cs="Times New Roman"/>
          <w:bCs/>
          <w:snapToGrid w:val="0"/>
          <w:sz w:val="24"/>
          <w:szCs w:val="24"/>
          <w:lang w:val="mn-MN"/>
        </w:rPr>
        <w:t>өрийн бус байгууллага, мэргэжлийн холбоодтой гэрээ байгуулан хамтран ажиллах тухай шийдвэр</w:t>
      </w:r>
    </w:p>
    <w:p w:rsidR="00DE772F" w:rsidRPr="00707D79" w:rsidRDefault="00DE772F" w:rsidP="00DE772F">
      <w:pPr>
        <w:numPr>
          <w:ilvl w:val="0"/>
          <w:numId w:val="20"/>
        </w:numPr>
        <w:spacing w:after="0" w:line="240" w:lineRule="auto"/>
        <w:ind w:left="567" w:hanging="425"/>
        <w:jc w:val="both"/>
        <w:rPr>
          <w:rFonts w:ascii="Times New Roman" w:eastAsia="Calibri" w:hAnsi="Times New Roman" w:cs="Times New Roman"/>
          <w:bCs/>
          <w:snapToGrid w:val="0"/>
          <w:sz w:val="24"/>
          <w:szCs w:val="24"/>
          <w:lang w:val="mn-MN"/>
        </w:rPr>
      </w:pPr>
      <w:r w:rsidRPr="00707D79">
        <w:rPr>
          <w:rFonts w:ascii="Times New Roman" w:hAnsi="Times New Roman" w:cs="Times New Roman"/>
          <w:sz w:val="24"/>
          <w:szCs w:val="24"/>
          <w:lang w:val="mn-MN"/>
        </w:rPr>
        <w:t>Барилгын салбарын мэргэжилтнийг бүртгэх, сонгон шалгаруулах, мэргэшлийн зэрэг дэв олгох дүрэм</w:t>
      </w:r>
    </w:p>
    <w:p w:rsidR="00513EF5" w:rsidRPr="00707D79" w:rsidRDefault="00673527" w:rsidP="00DE772F">
      <w:pPr>
        <w:numPr>
          <w:ilvl w:val="0"/>
          <w:numId w:val="20"/>
        </w:numPr>
        <w:spacing w:after="0" w:line="240" w:lineRule="auto"/>
        <w:ind w:left="567" w:hanging="425"/>
        <w:jc w:val="both"/>
        <w:rPr>
          <w:rFonts w:ascii="Times New Roman" w:eastAsia="Calibri" w:hAnsi="Times New Roman" w:cs="Times New Roman"/>
          <w:bCs/>
          <w:snapToGrid w:val="0"/>
          <w:sz w:val="24"/>
          <w:szCs w:val="24"/>
          <w:lang w:val="mn-MN"/>
        </w:rPr>
      </w:pPr>
      <w:r>
        <w:rPr>
          <w:rFonts w:ascii="Times New Roman" w:hAnsi="Times New Roman" w:cs="Times New Roman"/>
          <w:sz w:val="24"/>
          <w:szCs w:val="24"/>
          <w:lang w:val="mn-MN"/>
        </w:rPr>
        <w:t>Барилгы</w:t>
      </w:r>
      <w:r w:rsidR="00513EF5" w:rsidRPr="00707D79">
        <w:rPr>
          <w:rFonts w:ascii="Times New Roman" w:hAnsi="Times New Roman" w:cs="Times New Roman"/>
          <w:sz w:val="24"/>
          <w:szCs w:val="24"/>
          <w:lang w:val="mn-MN"/>
        </w:rPr>
        <w:t xml:space="preserve">н салбарын хэмжээнд олгогддог тусгай зөвшөөрлийг эцэслэн баталгаажуулах </w:t>
      </w:r>
    </w:p>
    <w:p w:rsidR="00DE772F" w:rsidRPr="00707D79" w:rsidRDefault="00DE772F" w:rsidP="00DE772F">
      <w:pPr>
        <w:numPr>
          <w:ilvl w:val="0"/>
          <w:numId w:val="20"/>
        </w:numPr>
        <w:spacing w:after="0" w:line="240" w:lineRule="auto"/>
        <w:ind w:left="567" w:hanging="425"/>
        <w:jc w:val="both"/>
        <w:rPr>
          <w:rFonts w:ascii="Times New Roman" w:eastAsia="Calibri" w:hAnsi="Times New Roman" w:cs="Times New Roman"/>
          <w:bCs/>
          <w:snapToGrid w:val="0"/>
          <w:sz w:val="24"/>
          <w:szCs w:val="24"/>
          <w:lang w:val="mn-MN"/>
        </w:rPr>
      </w:pPr>
      <w:r w:rsidRPr="00707D79">
        <w:rPr>
          <w:rFonts w:ascii="Times New Roman" w:hAnsi="Times New Roman" w:cs="Times New Roman"/>
          <w:bCs/>
          <w:snapToGrid w:val="0"/>
          <w:sz w:val="24"/>
          <w:szCs w:val="24"/>
          <w:lang w:val="mn-MN"/>
        </w:rPr>
        <w:t xml:space="preserve">Барилгын ажлын </w:t>
      </w:r>
      <w:r w:rsidR="00513EF5" w:rsidRPr="00707D79">
        <w:rPr>
          <w:rFonts w:ascii="Times New Roman" w:hAnsi="Times New Roman" w:cs="Times New Roman"/>
          <w:bCs/>
          <w:snapToGrid w:val="0"/>
          <w:sz w:val="24"/>
          <w:szCs w:val="24"/>
          <w:lang w:val="mn-MN"/>
        </w:rPr>
        <w:t xml:space="preserve">нэр </w:t>
      </w:r>
      <w:r w:rsidRPr="00707D79">
        <w:rPr>
          <w:rFonts w:ascii="Times New Roman" w:hAnsi="Times New Roman" w:cs="Times New Roman"/>
          <w:bCs/>
          <w:snapToGrid w:val="0"/>
          <w:sz w:val="24"/>
          <w:szCs w:val="24"/>
          <w:lang w:val="mn-MN"/>
        </w:rPr>
        <w:t>төрөл тус бүрээр гүйцэтгэх үйл ажиллагаа, барилгын ажлын төрлийн нарийвчилсан жагсаалтыг батлах шийдвэр</w:t>
      </w:r>
    </w:p>
    <w:p w:rsidR="00DE772F" w:rsidRPr="002B35D1" w:rsidRDefault="00DE772F" w:rsidP="00DE772F">
      <w:pPr>
        <w:spacing w:after="0" w:line="240" w:lineRule="auto"/>
        <w:jc w:val="both"/>
        <w:rPr>
          <w:rFonts w:ascii="Times New Roman" w:eastAsia="Calibri" w:hAnsi="Times New Roman" w:cs="Times New Roman"/>
          <w:b/>
          <w:bCs/>
          <w:i/>
          <w:snapToGrid w:val="0"/>
          <w:sz w:val="24"/>
          <w:szCs w:val="24"/>
          <w:lang w:val="mn-MN"/>
        </w:rPr>
      </w:pPr>
      <w:r w:rsidRPr="002B35D1">
        <w:rPr>
          <w:rFonts w:ascii="Times New Roman" w:eastAsia="Calibri" w:hAnsi="Times New Roman" w:cs="Times New Roman"/>
          <w:b/>
          <w:bCs/>
          <w:i/>
          <w:snapToGrid w:val="0"/>
          <w:sz w:val="24"/>
          <w:szCs w:val="24"/>
          <w:lang w:val="mn-MN"/>
        </w:rPr>
        <w:t>Барилга, хот байгуулалтын яам:</w:t>
      </w:r>
    </w:p>
    <w:p w:rsidR="00DE772F" w:rsidRPr="00707D79" w:rsidRDefault="00DE772F" w:rsidP="00DE772F">
      <w:pPr>
        <w:pStyle w:val="ListParagraph"/>
        <w:numPr>
          <w:ilvl w:val="0"/>
          <w:numId w:val="21"/>
        </w:numPr>
        <w:spacing w:after="0" w:line="240" w:lineRule="auto"/>
        <w:ind w:left="567" w:hanging="425"/>
        <w:jc w:val="both"/>
        <w:rPr>
          <w:rFonts w:ascii="Times New Roman" w:hAnsi="Times New Roman" w:cs="Times New Roman"/>
          <w:sz w:val="24"/>
          <w:szCs w:val="24"/>
          <w:lang w:val="mn-MN"/>
        </w:rPr>
      </w:pPr>
      <w:r w:rsidRPr="00707D79">
        <w:rPr>
          <w:rFonts w:ascii="Times New Roman" w:hAnsi="Times New Roman" w:cs="Times New Roman"/>
          <w:sz w:val="24"/>
          <w:szCs w:val="24"/>
          <w:lang w:val="mn-MN"/>
        </w:rPr>
        <w:t>Мэргэжлийн орон тооны бус зөвлөлийн ажиллах журам</w:t>
      </w:r>
    </w:p>
    <w:p w:rsidR="00DE772F" w:rsidRPr="00707D79" w:rsidRDefault="00DE772F" w:rsidP="00DE772F">
      <w:pPr>
        <w:spacing w:after="0" w:line="240" w:lineRule="auto"/>
        <w:rPr>
          <w:rFonts w:ascii="Times New Roman" w:hAnsi="Times New Roman" w:cs="Times New Roman"/>
          <w:b/>
          <w:color w:val="FF0000"/>
          <w:sz w:val="24"/>
          <w:szCs w:val="24"/>
          <w:lang w:val="mn-MN"/>
        </w:rPr>
      </w:pPr>
    </w:p>
    <w:p w:rsidR="00764058" w:rsidRPr="00707D79" w:rsidRDefault="00764058" w:rsidP="00764058">
      <w:pPr>
        <w:tabs>
          <w:tab w:val="left" w:pos="2510"/>
        </w:tabs>
        <w:spacing w:after="0" w:line="240" w:lineRule="auto"/>
        <w:rPr>
          <w:rFonts w:ascii="Times New Roman" w:hAnsi="Times New Roman" w:cs="Times New Roman"/>
          <w:color w:val="FF0000"/>
          <w:sz w:val="24"/>
          <w:szCs w:val="24"/>
          <w:lang w:val="mn-MN"/>
        </w:rPr>
      </w:pPr>
      <w:r w:rsidRPr="00707D79">
        <w:rPr>
          <w:rFonts w:ascii="Times New Roman" w:hAnsi="Times New Roman" w:cs="Times New Roman"/>
          <w:color w:val="FF0000"/>
          <w:sz w:val="24"/>
          <w:szCs w:val="24"/>
          <w:lang w:val="mn-MN"/>
        </w:rPr>
        <w:tab/>
        <w:t xml:space="preserve"> </w:t>
      </w:r>
    </w:p>
    <w:p w:rsidR="00513EF5" w:rsidRPr="00707D79" w:rsidRDefault="00513EF5" w:rsidP="00513EF5">
      <w:pPr>
        <w:tabs>
          <w:tab w:val="left" w:pos="2510"/>
        </w:tabs>
        <w:spacing w:after="0" w:line="240" w:lineRule="auto"/>
        <w:rPr>
          <w:rFonts w:ascii="Times New Roman" w:hAnsi="Times New Roman" w:cs="Times New Roman"/>
          <w:sz w:val="24"/>
          <w:szCs w:val="24"/>
          <w:lang w:val="mn-MN"/>
        </w:rPr>
      </w:pPr>
      <w:r w:rsidRPr="00707D79">
        <w:rPr>
          <w:rFonts w:ascii="Times New Roman" w:hAnsi="Times New Roman" w:cs="Times New Roman"/>
          <w:sz w:val="24"/>
          <w:szCs w:val="24"/>
          <w:lang w:val="mn-MN"/>
        </w:rPr>
        <w:t xml:space="preserve">                                   </w:t>
      </w:r>
      <w:r w:rsidR="00764058" w:rsidRPr="00707D79">
        <w:rPr>
          <w:rFonts w:ascii="Times New Roman" w:hAnsi="Times New Roman" w:cs="Times New Roman"/>
          <w:sz w:val="24"/>
          <w:szCs w:val="24"/>
          <w:lang w:val="mn-MN"/>
        </w:rPr>
        <w:t>Барилгын материал үйлдвэрлэгчдийн холбоо</w:t>
      </w:r>
    </w:p>
    <w:p w:rsidR="00513EF5" w:rsidRPr="00707D79" w:rsidRDefault="00513EF5" w:rsidP="00513EF5">
      <w:pPr>
        <w:tabs>
          <w:tab w:val="left" w:pos="2510"/>
        </w:tabs>
        <w:spacing w:after="0" w:line="240" w:lineRule="auto"/>
        <w:rPr>
          <w:rFonts w:ascii="Times New Roman" w:hAnsi="Times New Roman" w:cs="Times New Roman"/>
          <w:sz w:val="24"/>
          <w:szCs w:val="24"/>
          <w:lang w:val="mn-MN"/>
        </w:rPr>
      </w:pPr>
      <w:r w:rsidRPr="00707D79">
        <w:rPr>
          <w:rFonts w:ascii="Times New Roman" w:hAnsi="Times New Roman" w:cs="Times New Roman"/>
          <w:sz w:val="24"/>
          <w:szCs w:val="24"/>
          <w:lang w:val="mn-MN"/>
        </w:rPr>
        <w:t xml:space="preserve">                                   Барилгын хөгжлийн үндэсний нэгдсэн төв </w:t>
      </w:r>
    </w:p>
    <w:p w:rsidR="00B36D24" w:rsidRPr="00707D79" w:rsidRDefault="00513EF5" w:rsidP="00513EF5">
      <w:pPr>
        <w:spacing w:after="0" w:line="240" w:lineRule="auto"/>
        <w:rPr>
          <w:rFonts w:ascii="Times New Roman" w:hAnsi="Times New Roman" w:cs="Times New Roman"/>
          <w:b/>
          <w:sz w:val="24"/>
          <w:szCs w:val="24"/>
        </w:rPr>
      </w:pPr>
      <w:r w:rsidRPr="00707D79">
        <w:rPr>
          <w:rFonts w:ascii="Times New Roman" w:hAnsi="Times New Roman" w:cs="Times New Roman"/>
          <w:sz w:val="24"/>
          <w:szCs w:val="24"/>
          <w:lang w:val="mn-MN"/>
        </w:rPr>
        <w:t xml:space="preserve">                                   </w:t>
      </w:r>
      <w:r w:rsidRPr="00707D79">
        <w:rPr>
          <w:rFonts w:ascii="Times New Roman" w:hAnsi="Times New Roman" w:cs="Times New Roman"/>
          <w:b/>
          <w:sz w:val="24"/>
          <w:szCs w:val="24"/>
          <w:lang w:val="mn-MN"/>
        </w:rPr>
        <w:t>БАРИЛГА, ХОТ БАЙГУУЛАЛТЫН ЯАМ</w:t>
      </w:r>
    </w:p>
    <w:sectPr w:rsidR="00B36D24" w:rsidRPr="00707D79" w:rsidSect="00DE54DD">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2C" w:rsidRDefault="00D8002C" w:rsidP="00B36D24">
      <w:pPr>
        <w:spacing w:after="0" w:line="240" w:lineRule="auto"/>
      </w:pPr>
      <w:r>
        <w:separator/>
      </w:r>
    </w:p>
  </w:endnote>
  <w:endnote w:type="continuationSeparator" w:id="0">
    <w:p w:rsidR="00D8002C" w:rsidRDefault="00D8002C" w:rsidP="00B3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Mon">
    <w:charset w:val="00"/>
    <w:family w:val="swiss"/>
    <w:pitch w:val="variable"/>
    <w:sig w:usb0="8000022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89" w:rsidRDefault="00801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5575"/>
      <w:docPartObj>
        <w:docPartGallery w:val="Page Numbers (Bottom of Page)"/>
        <w:docPartUnique/>
      </w:docPartObj>
    </w:sdtPr>
    <w:sdtEndPr/>
    <w:sdtContent>
      <w:p w:rsidR="003D6140" w:rsidRDefault="00E66CEF">
        <w:pPr>
          <w:pStyle w:val="Footer"/>
          <w:jc w:val="center"/>
        </w:pPr>
        <w:r>
          <w:fldChar w:fldCharType="begin"/>
        </w:r>
        <w:r>
          <w:instrText xml:space="preserve"> PAGE   \* MERGEFORMAT </w:instrText>
        </w:r>
        <w:r>
          <w:fldChar w:fldCharType="separate"/>
        </w:r>
        <w:r w:rsidR="00494E9B">
          <w:rPr>
            <w:noProof/>
          </w:rPr>
          <w:t>3</w:t>
        </w:r>
        <w:r>
          <w:rPr>
            <w:noProof/>
          </w:rPr>
          <w:fldChar w:fldCharType="end"/>
        </w:r>
      </w:p>
    </w:sdtContent>
  </w:sdt>
  <w:p w:rsidR="003D6140" w:rsidRDefault="003D6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89" w:rsidRDefault="00801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2C" w:rsidRDefault="00D8002C" w:rsidP="00B36D24">
      <w:pPr>
        <w:spacing w:after="0" w:line="240" w:lineRule="auto"/>
      </w:pPr>
      <w:r>
        <w:separator/>
      </w:r>
    </w:p>
  </w:footnote>
  <w:footnote w:type="continuationSeparator" w:id="0">
    <w:p w:rsidR="00D8002C" w:rsidRDefault="00D8002C" w:rsidP="00B36D24">
      <w:pPr>
        <w:spacing w:after="0" w:line="240" w:lineRule="auto"/>
      </w:pPr>
      <w:r>
        <w:continuationSeparator/>
      </w:r>
    </w:p>
  </w:footnote>
  <w:footnote w:id="1">
    <w:p w:rsidR="003D6140" w:rsidRPr="002B35D1" w:rsidRDefault="003D6140" w:rsidP="002B35D1">
      <w:pPr>
        <w:pStyle w:val="FootnoteText"/>
        <w:rPr>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89" w:rsidRDefault="00D800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6448" o:spid="_x0000_s2050" type="#_x0000_t136" style="position:absolute;margin-left:0;margin-top:0;width:568.1pt;height:68.15pt;rotation:315;z-index:-251655168;mso-position-horizontal:center;mso-position-horizontal-relative:margin;mso-position-vertical:center;mso-position-vertical-relative:margin" o:allowincell="f" fillcolor="black [3213]" stroked="f">
          <v:fill opacity=".5"/>
          <v:textpath style="font-family:&quot;Calibri&quot;;font-size:1pt" string="Хуулийн төсөл-МБМҮХолбоо"/>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89" w:rsidRDefault="00D800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6449" o:spid="_x0000_s2051" type="#_x0000_t136" style="position:absolute;margin-left:0;margin-top:0;width:568.1pt;height:68.15pt;rotation:315;z-index:-251653120;mso-position-horizontal:center;mso-position-horizontal-relative:margin;mso-position-vertical:center;mso-position-vertical-relative:margin" o:allowincell="f" fillcolor="black [3213]" stroked="f">
          <v:fill opacity=".5"/>
          <v:textpath style="font-family:&quot;Calibri&quot;;font-size:1pt" string="Хуулийн төсөл-МБМҮХолбоо"/>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89" w:rsidRDefault="00D800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6447" o:spid="_x0000_s2049" type="#_x0000_t136" style="position:absolute;margin-left:0;margin-top:0;width:568.1pt;height:68.15pt;rotation:315;z-index:-251657216;mso-position-horizontal:center;mso-position-horizontal-relative:margin;mso-position-vertical:center;mso-position-vertical-relative:margin" o:allowincell="f" fillcolor="black [3213]" stroked="f">
          <v:fill opacity=".5"/>
          <v:textpath style="font-family:&quot;Calibri&quot;;font-size:1pt" string="Хуулийн төсөл-МБМҮХолбоо"/>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5CC"/>
    <w:multiLevelType w:val="hybridMultilevel"/>
    <w:tmpl w:val="2EA01DFC"/>
    <w:lvl w:ilvl="0" w:tplc="9B4662D4">
      <w:start w:val="1"/>
      <w:numFmt w:val="bullet"/>
      <w:lvlText w:val="•"/>
      <w:lvlJc w:val="left"/>
      <w:pPr>
        <w:tabs>
          <w:tab w:val="num" w:pos="720"/>
        </w:tabs>
        <w:ind w:left="720" w:hanging="360"/>
      </w:pPr>
      <w:rPr>
        <w:rFonts w:ascii="Times New Roman" w:hAnsi="Times New Roman" w:hint="default"/>
      </w:rPr>
    </w:lvl>
    <w:lvl w:ilvl="1" w:tplc="D70A14C0" w:tentative="1">
      <w:start w:val="1"/>
      <w:numFmt w:val="bullet"/>
      <w:lvlText w:val="•"/>
      <w:lvlJc w:val="left"/>
      <w:pPr>
        <w:tabs>
          <w:tab w:val="num" w:pos="1440"/>
        </w:tabs>
        <w:ind w:left="1440" w:hanging="360"/>
      </w:pPr>
      <w:rPr>
        <w:rFonts w:ascii="Times New Roman" w:hAnsi="Times New Roman" w:hint="default"/>
      </w:rPr>
    </w:lvl>
    <w:lvl w:ilvl="2" w:tplc="7082B7E8" w:tentative="1">
      <w:start w:val="1"/>
      <w:numFmt w:val="bullet"/>
      <w:lvlText w:val="•"/>
      <w:lvlJc w:val="left"/>
      <w:pPr>
        <w:tabs>
          <w:tab w:val="num" w:pos="2160"/>
        </w:tabs>
        <w:ind w:left="2160" w:hanging="360"/>
      </w:pPr>
      <w:rPr>
        <w:rFonts w:ascii="Times New Roman" w:hAnsi="Times New Roman" w:hint="default"/>
      </w:rPr>
    </w:lvl>
    <w:lvl w:ilvl="3" w:tplc="CEDA3D2C" w:tentative="1">
      <w:start w:val="1"/>
      <w:numFmt w:val="bullet"/>
      <w:lvlText w:val="•"/>
      <w:lvlJc w:val="left"/>
      <w:pPr>
        <w:tabs>
          <w:tab w:val="num" w:pos="2880"/>
        </w:tabs>
        <w:ind w:left="2880" w:hanging="360"/>
      </w:pPr>
      <w:rPr>
        <w:rFonts w:ascii="Times New Roman" w:hAnsi="Times New Roman" w:hint="default"/>
      </w:rPr>
    </w:lvl>
    <w:lvl w:ilvl="4" w:tplc="0A7CB1DC" w:tentative="1">
      <w:start w:val="1"/>
      <w:numFmt w:val="bullet"/>
      <w:lvlText w:val="•"/>
      <w:lvlJc w:val="left"/>
      <w:pPr>
        <w:tabs>
          <w:tab w:val="num" w:pos="3600"/>
        </w:tabs>
        <w:ind w:left="3600" w:hanging="360"/>
      </w:pPr>
      <w:rPr>
        <w:rFonts w:ascii="Times New Roman" w:hAnsi="Times New Roman" w:hint="default"/>
      </w:rPr>
    </w:lvl>
    <w:lvl w:ilvl="5" w:tplc="C1A8CE62" w:tentative="1">
      <w:start w:val="1"/>
      <w:numFmt w:val="bullet"/>
      <w:lvlText w:val="•"/>
      <w:lvlJc w:val="left"/>
      <w:pPr>
        <w:tabs>
          <w:tab w:val="num" w:pos="4320"/>
        </w:tabs>
        <w:ind w:left="4320" w:hanging="360"/>
      </w:pPr>
      <w:rPr>
        <w:rFonts w:ascii="Times New Roman" w:hAnsi="Times New Roman" w:hint="default"/>
      </w:rPr>
    </w:lvl>
    <w:lvl w:ilvl="6" w:tplc="257C6582" w:tentative="1">
      <w:start w:val="1"/>
      <w:numFmt w:val="bullet"/>
      <w:lvlText w:val="•"/>
      <w:lvlJc w:val="left"/>
      <w:pPr>
        <w:tabs>
          <w:tab w:val="num" w:pos="5040"/>
        </w:tabs>
        <w:ind w:left="5040" w:hanging="360"/>
      </w:pPr>
      <w:rPr>
        <w:rFonts w:ascii="Times New Roman" w:hAnsi="Times New Roman" w:hint="default"/>
      </w:rPr>
    </w:lvl>
    <w:lvl w:ilvl="7" w:tplc="987AE47C" w:tentative="1">
      <w:start w:val="1"/>
      <w:numFmt w:val="bullet"/>
      <w:lvlText w:val="•"/>
      <w:lvlJc w:val="left"/>
      <w:pPr>
        <w:tabs>
          <w:tab w:val="num" w:pos="5760"/>
        </w:tabs>
        <w:ind w:left="5760" w:hanging="360"/>
      </w:pPr>
      <w:rPr>
        <w:rFonts w:ascii="Times New Roman" w:hAnsi="Times New Roman" w:hint="default"/>
      </w:rPr>
    </w:lvl>
    <w:lvl w:ilvl="8" w:tplc="0E9E47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5A472A"/>
    <w:multiLevelType w:val="hybridMultilevel"/>
    <w:tmpl w:val="8010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239B3"/>
    <w:multiLevelType w:val="hybridMultilevel"/>
    <w:tmpl w:val="0C4E79C6"/>
    <w:lvl w:ilvl="0" w:tplc="F37C5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D726AA"/>
    <w:multiLevelType w:val="hybridMultilevel"/>
    <w:tmpl w:val="0394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751A2"/>
    <w:multiLevelType w:val="hybridMultilevel"/>
    <w:tmpl w:val="147E99BE"/>
    <w:lvl w:ilvl="0" w:tplc="F37C5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A2745"/>
    <w:multiLevelType w:val="hybridMultilevel"/>
    <w:tmpl w:val="51CC8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D427C3"/>
    <w:multiLevelType w:val="hybridMultilevel"/>
    <w:tmpl w:val="555AD610"/>
    <w:lvl w:ilvl="0" w:tplc="DB9A59C8">
      <w:start w:val="1"/>
      <w:numFmt w:val="bullet"/>
      <w:lvlText w:val="•"/>
      <w:lvlJc w:val="left"/>
      <w:pPr>
        <w:tabs>
          <w:tab w:val="num" w:pos="720"/>
        </w:tabs>
        <w:ind w:left="720" w:hanging="360"/>
      </w:pPr>
      <w:rPr>
        <w:rFonts w:ascii="Arial" w:hAnsi="Arial" w:hint="default"/>
      </w:rPr>
    </w:lvl>
    <w:lvl w:ilvl="1" w:tplc="DF6CBCBC" w:tentative="1">
      <w:start w:val="1"/>
      <w:numFmt w:val="bullet"/>
      <w:lvlText w:val="•"/>
      <w:lvlJc w:val="left"/>
      <w:pPr>
        <w:tabs>
          <w:tab w:val="num" w:pos="1440"/>
        </w:tabs>
        <w:ind w:left="1440" w:hanging="360"/>
      </w:pPr>
      <w:rPr>
        <w:rFonts w:ascii="Arial" w:hAnsi="Arial" w:hint="default"/>
      </w:rPr>
    </w:lvl>
    <w:lvl w:ilvl="2" w:tplc="2A00A0CC" w:tentative="1">
      <w:start w:val="1"/>
      <w:numFmt w:val="bullet"/>
      <w:lvlText w:val="•"/>
      <w:lvlJc w:val="left"/>
      <w:pPr>
        <w:tabs>
          <w:tab w:val="num" w:pos="2160"/>
        </w:tabs>
        <w:ind w:left="2160" w:hanging="360"/>
      </w:pPr>
      <w:rPr>
        <w:rFonts w:ascii="Arial" w:hAnsi="Arial" w:hint="default"/>
      </w:rPr>
    </w:lvl>
    <w:lvl w:ilvl="3" w:tplc="46384E86" w:tentative="1">
      <w:start w:val="1"/>
      <w:numFmt w:val="bullet"/>
      <w:lvlText w:val="•"/>
      <w:lvlJc w:val="left"/>
      <w:pPr>
        <w:tabs>
          <w:tab w:val="num" w:pos="2880"/>
        </w:tabs>
        <w:ind w:left="2880" w:hanging="360"/>
      </w:pPr>
      <w:rPr>
        <w:rFonts w:ascii="Arial" w:hAnsi="Arial" w:hint="default"/>
      </w:rPr>
    </w:lvl>
    <w:lvl w:ilvl="4" w:tplc="BE4AD140" w:tentative="1">
      <w:start w:val="1"/>
      <w:numFmt w:val="bullet"/>
      <w:lvlText w:val="•"/>
      <w:lvlJc w:val="left"/>
      <w:pPr>
        <w:tabs>
          <w:tab w:val="num" w:pos="3600"/>
        </w:tabs>
        <w:ind w:left="3600" w:hanging="360"/>
      </w:pPr>
      <w:rPr>
        <w:rFonts w:ascii="Arial" w:hAnsi="Arial" w:hint="default"/>
      </w:rPr>
    </w:lvl>
    <w:lvl w:ilvl="5" w:tplc="3BDA8CC6" w:tentative="1">
      <w:start w:val="1"/>
      <w:numFmt w:val="bullet"/>
      <w:lvlText w:val="•"/>
      <w:lvlJc w:val="left"/>
      <w:pPr>
        <w:tabs>
          <w:tab w:val="num" w:pos="4320"/>
        </w:tabs>
        <w:ind w:left="4320" w:hanging="360"/>
      </w:pPr>
      <w:rPr>
        <w:rFonts w:ascii="Arial" w:hAnsi="Arial" w:hint="default"/>
      </w:rPr>
    </w:lvl>
    <w:lvl w:ilvl="6" w:tplc="036222E8" w:tentative="1">
      <w:start w:val="1"/>
      <w:numFmt w:val="bullet"/>
      <w:lvlText w:val="•"/>
      <w:lvlJc w:val="left"/>
      <w:pPr>
        <w:tabs>
          <w:tab w:val="num" w:pos="5040"/>
        </w:tabs>
        <w:ind w:left="5040" w:hanging="360"/>
      </w:pPr>
      <w:rPr>
        <w:rFonts w:ascii="Arial" w:hAnsi="Arial" w:hint="default"/>
      </w:rPr>
    </w:lvl>
    <w:lvl w:ilvl="7" w:tplc="81E0D24C" w:tentative="1">
      <w:start w:val="1"/>
      <w:numFmt w:val="bullet"/>
      <w:lvlText w:val="•"/>
      <w:lvlJc w:val="left"/>
      <w:pPr>
        <w:tabs>
          <w:tab w:val="num" w:pos="5760"/>
        </w:tabs>
        <w:ind w:left="5760" w:hanging="360"/>
      </w:pPr>
      <w:rPr>
        <w:rFonts w:ascii="Arial" w:hAnsi="Arial" w:hint="default"/>
      </w:rPr>
    </w:lvl>
    <w:lvl w:ilvl="8" w:tplc="530A0E4A" w:tentative="1">
      <w:start w:val="1"/>
      <w:numFmt w:val="bullet"/>
      <w:lvlText w:val="•"/>
      <w:lvlJc w:val="left"/>
      <w:pPr>
        <w:tabs>
          <w:tab w:val="num" w:pos="6480"/>
        </w:tabs>
        <w:ind w:left="6480" w:hanging="360"/>
      </w:pPr>
      <w:rPr>
        <w:rFonts w:ascii="Arial" w:hAnsi="Arial" w:hint="default"/>
      </w:rPr>
    </w:lvl>
  </w:abstractNum>
  <w:abstractNum w:abstractNumId="7">
    <w:nsid w:val="2AC32477"/>
    <w:multiLevelType w:val="hybridMultilevel"/>
    <w:tmpl w:val="7174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C19FB"/>
    <w:multiLevelType w:val="multilevel"/>
    <w:tmpl w:val="EBB2A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2E9C5448"/>
    <w:multiLevelType w:val="hybridMultilevel"/>
    <w:tmpl w:val="43D84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B4ECF"/>
    <w:multiLevelType w:val="hybridMultilevel"/>
    <w:tmpl w:val="510E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508E4"/>
    <w:multiLevelType w:val="multilevel"/>
    <w:tmpl w:val="147E9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FCC3B0C"/>
    <w:multiLevelType w:val="hybridMultilevel"/>
    <w:tmpl w:val="FBFA6C1C"/>
    <w:lvl w:ilvl="0" w:tplc="F37C5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A0917"/>
    <w:multiLevelType w:val="hybridMultilevel"/>
    <w:tmpl w:val="EDC2D3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77D57"/>
    <w:multiLevelType w:val="hybridMultilevel"/>
    <w:tmpl w:val="760876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659C6"/>
    <w:multiLevelType w:val="hybridMultilevel"/>
    <w:tmpl w:val="4FEA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96DE8"/>
    <w:multiLevelType w:val="hybridMultilevel"/>
    <w:tmpl w:val="71425BCC"/>
    <w:lvl w:ilvl="0" w:tplc="F37C5E5A">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nsid w:val="6DD4376E"/>
    <w:multiLevelType w:val="hybridMultilevel"/>
    <w:tmpl w:val="5766759C"/>
    <w:lvl w:ilvl="0" w:tplc="70CA50A0">
      <w:start w:val="1"/>
      <w:numFmt w:val="bullet"/>
      <w:lvlText w:val="•"/>
      <w:lvlJc w:val="left"/>
      <w:pPr>
        <w:tabs>
          <w:tab w:val="num" w:pos="720"/>
        </w:tabs>
        <w:ind w:left="720" w:hanging="360"/>
      </w:pPr>
      <w:rPr>
        <w:rFonts w:ascii="Arial" w:hAnsi="Arial" w:hint="default"/>
      </w:rPr>
    </w:lvl>
    <w:lvl w:ilvl="1" w:tplc="A2EE11B0" w:tentative="1">
      <w:start w:val="1"/>
      <w:numFmt w:val="bullet"/>
      <w:lvlText w:val="•"/>
      <w:lvlJc w:val="left"/>
      <w:pPr>
        <w:tabs>
          <w:tab w:val="num" w:pos="1440"/>
        </w:tabs>
        <w:ind w:left="1440" w:hanging="360"/>
      </w:pPr>
      <w:rPr>
        <w:rFonts w:ascii="Arial" w:hAnsi="Arial" w:hint="default"/>
      </w:rPr>
    </w:lvl>
    <w:lvl w:ilvl="2" w:tplc="F70E5846" w:tentative="1">
      <w:start w:val="1"/>
      <w:numFmt w:val="bullet"/>
      <w:lvlText w:val="•"/>
      <w:lvlJc w:val="left"/>
      <w:pPr>
        <w:tabs>
          <w:tab w:val="num" w:pos="2160"/>
        </w:tabs>
        <w:ind w:left="2160" w:hanging="360"/>
      </w:pPr>
      <w:rPr>
        <w:rFonts w:ascii="Arial" w:hAnsi="Arial" w:hint="default"/>
      </w:rPr>
    </w:lvl>
    <w:lvl w:ilvl="3" w:tplc="0602F452" w:tentative="1">
      <w:start w:val="1"/>
      <w:numFmt w:val="bullet"/>
      <w:lvlText w:val="•"/>
      <w:lvlJc w:val="left"/>
      <w:pPr>
        <w:tabs>
          <w:tab w:val="num" w:pos="2880"/>
        </w:tabs>
        <w:ind w:left="2880" w:hanging="360"/>
      </w:pPr>
      <w:rPr>
        <w:rFonts w:ascii="Arial" w:hAnsi="Arial" w:hint="default"/>
      </w:rPr>
    </w:lvl>
    <w:lvl w:ilvl="4" w:tplc="B1409B90" w:tentative="1">
      <w:start w:val="1"/>
      <w:numFmt w:val="bullet"/>
      <w:lvlText w:val="•"/>
      <w:lvlJc w:val="left"/>
      <w:pPr>
        <w:tabs>
          <w:tab w:val="num" w:pos="3600"/>
        </w:tabs>
        <w:ind w:left="3600" w:hanging="360"/>
      </w:pPr>
      <w:rPr>
        <w:rFonts w:ascii="Arial" w:hAnsi="Arial" w:hint="default"/>
      </w:rPr>
    </w:lvl>
    <w:lvl w:ilvl="5" w:tplc="5D702F0C" w:tentative="1">
      <w:start w:val="1"/>
      <w:numFmt w:val="bullet"/>
      <w:lvlText w:val="•"/>
      <w:lvlJc w:val="left"/>
      <w:pPr>
        <w:tabs>
          <w:tab w:val="num" w:pos="4320"/>
        </w:tabs>
        <w:ind w:left="4320" w:hanging="360"/>
      </w:pPr>
      <w:rPr>
        <w:rFonts w:ascii="Arial" w:hAnsi="Arial" w:hint="default"/>
      </w:rPr>
    </w:lvl>
    <w:lvl w:ilvl="6" w:tplc="6F801FB8" w:tentative="1">
      <w:start w:val="1"/>
      <w:numFmt w:val="bullet"/>
      <w:lvlText w:val="•"/>
      <w:lvlJc w:val="left"/>
      <w:pPr>
        <w:tabs>
          <w:tab w:val="num" w:pos="5040"/>
        </w:tabs>
        <w:ind w:left="5040" w:hanging="360"/>
      </w:pPr>
      <w:rPr>
        <w:rFonts w:ascii="Arial" w:hAnsi="Arial" w:hint="default"/>
      </w:rPr>
    </w:lvl>
    <w:lvl w:ilvl="7" w:tplc="5C78C11E" w:tentative="1">
      <w:start w:val="1"/>
      <w:numFmt w:val="bullet"/>
      <w:lvlText w:val="•"/>
      <w:lvlJc w:val="left"/>
      <w:pPr>
        <w:tabs>
          <w:tab w:val="num" w:pos="5760"/>
        </w:tabs>
        <w:ind w:left="5760" w:hanging="360"/>
      </w:pPr>
      <w:rPr>
        <w:rFonts w:ascii="Arial" w:hAnsi="Arial" w:hint="default"/>
      </w:rPr>
    </w:lvl>
    <w:lvl w:ilvl="8" w:tplc="4D4CD9C6" w:tentative="1">
      <w:start w:val="1"/>
      <w:numFmt w:val="bullet"/>
      <w:lvlText w:val="•"/>
      <w:lvlJc w:val="left"/>
      <w:pPr>
        <w:tabs>
          <w:tab w:val="num" w:pos="6480"/>
        </w:tabs>
        <w:ind w:left="6480" w:hanging="360"/>
      </w:pPr>
      <w:rPr>
        <w:rFonts w:ascii="Arial" w:hAnsi="Arial" w:hint="default"/>
      </w:rPr>
    </w:lvl>
  </w:abstractNum>
  <w:abstractNum w:abstractNumId="18">
    <w:nsid w:val="6E5927D0"/>
    <w:multiLevelType w:val="hybridMultilevel"/>
    <w:tmpl w:val="0D9C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D783A"/>
    <w:multiLevelType w:val="multilevel"/>
    <w:tmpl w:val="EBB2A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7034508F"/>
    <w:multiLevelType w:val="hybridMultilevel"/>
    <w:tmpl w:val="846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A4E3C"/>
    <w:multiLevelType w:val="hybridMultilevel"/>
    <w:tmpl w:val="4A90DD8E"/>
    <w:lvl w:ilvl="0" w:tplc="4DE827F8">
      <w:start w:val="1"/>
      <w:numFmt w:val="bullet"/>
      <w:lvlText w:val="•"/>
      <w:lvlJc w:val="left"/>
      <w:pPr>
        <w:tabs>
          <w:tab w:val="num" w:pos="720"/>
        </w:tabs>
        <w:ind w:left="720" w:hanging="360"/>
      </w:pPr>
      <w:rPr>
        <w:rFonts w:ascii="Arial" w:hAnsi="Arial" w:hint="default"/>
      </w:rPr>
    </w:lvl>
    <w:lvl w:ilvl="1" w:tplc="BD4EE0D6" w:tentative="1">
      <w:start w:val="1"/>
      <w:numFmt w:val="bullet"/>
      <w:lvlText w:val="•"/>
      <w:lvlJc w:val="left"/>
      <w:pPr>
        <w:tabs>
          <w:tab w:val="num" w:pos="1440"/>
        </w:tabs>
        <w:ind w:left="1440" w:hanging="360"/>
      </w:pPr>
      <w:rPr>
        <w:rFonts w:ascii="Arial" w:hAnsi="Arial" w:hint="default"/>
      </w:rPr>
    </w:lvl>
    <w:lvl w:ilvl="2" w:tplc="FDF8BE94" w:tentative="1">
      <w:start w:val="1"/>
      <w:numFmt w:val="bullet"/>
      <w:lvlText w:val="•"/>
      <w:lvlJc w:val="left"/>
      <w:pPr>
        <w:tabs>
          <w:tab w:val="num" w:pos="2160"/>
        </w:tabs>
        <w:ind w:left="2160" w:hanging="360"/>
      </w:pPr>
      <w:rPr>
        <w:rFonts w:ascii="Arial" w:hAnsi="Arial" w:hint="default"/>
      </w:rPr>
    </w:lvl>
    <w:lvl w:ilvl="3" w:tplc="C7E058F4" w:tentative="1">
      <w:start w:val="1"/>
      <w:numFmt w:val="bullet"/>
      <w:lvlText w:val="•"/>
      <w:lvlJc w:val="left"/>
      <w:pPr>
        <w:tabs>
          <w:tab w:val="num" w:pos="2880"/>
        </w:tabs>
        <w:ind w:left="2880" w:hanging="360"/>
      </w:pPr>
      <w:rPr>
        <w:rFonts w:ascii="Arial" w:hAnsi="Arial" w:hint="default"/>
      </w:rPr>
    </w:lvl>
    <w:lvl w:ilvl="4" w:tplc="151C1046" w:tentative="1">
      <w:start w:val="1"/>
      <w:numFmt w:val="bullet"/>
      <w:lvlText w:val="•"/>
      <w:lvlJc w:val="left"/>
      <w:pPr>
        <w:tabs>
          <w:tab w:val="num" w:pos="3600"/>
        </w:tabs>
        <w:ind w:left="3600" w:hanging="360"/>
      </w:pPr>
      <w:rPr>
        <w:rFonts w:ascii="Arial" w:hAnsi="Arial" w:hint="default"/>
      </w:rPr>
    </w:lvl>
    <w:lvl w:ilvl="5" w:tplc="9CA023B0" w:tentative="1">
      <w:start w:val="1"/>
      <w:numFmt w:val="bullet"/>
      <w:lvlText w:val="•"/>
      <w:lvlJc w:val="left"/>
      <w:pPr>
        <w:tabs>
          <w:tab w:val="num" w:pos="4320"/>
        </w:tabs>
        <w:ind w:left="4320" w:hanging="360"/>
      </w:pPr>
      <w:rPr>
        <w:rFonts w:ascii="Arial" w:hAnsi="Arial" w:hint="default"/>
      </w:rPr>
    </w:lvl>
    <w:lvl w:ilvl="6" w:tplc="7BB42BE4" w:tentative="1">
      <w:start w:val="1"/>
      <w:numFmt w:val="bullet"/>
      <w:lvlText w:val="•"/>
      <w:lvlJc w:val="left"/>
      <w:pPr>
        <w:tabs>
          <w:tab w:val="num" w:pos="5040"/>
        </w:tabs>
        <w:ind w:left="5040" w:hanging="360"/>
      </w:pPr>
      <w:rPr>
        <w:rFonts w:ascii="Arial" w:hAnsi="Arial" w:hint="default"/>
      </w:rPr>
    </w:lvl>
    <w:lvl w:ilvl="7" w:tplc="3998EC3C" w:tentative="1">
      <w:start w:val="1"/>
      <w:numFmt w:val="bullet"/>
      <w:lvlText w:val="•"/>
      <w:lvlJc w:val="left"/>
      <w:pPr>
        <w:tabs>
          <w:tab w:val="num" w:pos="5760"/>
        </w:tabs>
        <w:ind w:left="5760" w:hanging="360"/>
      </w:pPr>
      <w:rPr>
        <w:rFonts w:ascii="Arial" w:hAnsi="Arial" w:hint="default"/>
      </w:rPr>
    </w:lvl>
    <w:lvl w:ilvl="8" w:tplc="754455D8" w:tentative="1">
      <w:start w:val="1"/>
      <w:numFmt w:val="bullet"/>
      <w:lvlText w:val="•"/>
      <w:lvlJc w:val="left"/>
      <w:pPr>
        <w:tabs>
          <w:tab w:val="num" w:pos="6480"/>
        </w:tabs>
        <w:ind w:left="6480" w:hanging="360"/>
      </w:pPr>
      <w:rPr>
        <w:rFonts w:ascii="Arial" w:hAnsi="Arial" w:hint="default"/>
      </w:rPr>
    </w:lvl>
  </w:abstractNum>
  <w:abstractNum w:abstractNumId="22">
    <w:nsid w:val="76F27605"/>
    <w:multiLevelType w:val="multilevel"/>
    <w:tmpl w:val="EBB2A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79E93C7E"/>
    <w:multiLevelType w:val="hybridMultilevel"/>
    <w:tmpl w:val="71425BCC"/>
    <w:lvl w:ilvl="0" w:tplc="F37C5E5A">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nsid w:val="7A380225"/>
    <w:multiLevelType w:val="hybridMultilevel"/>
    <w:tmpl w:val="0ECE300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9"/>
  </w:num>
  <w:num w:numId="2">
    <w:abstractNumId w:val="10"/>
  </w:num>
  <w:num w:numId="3">
    <w:abstractNumId w:val="5"/>
  </w:num>
  <w:num w:numId="4">
    <w:abstractNumId w:val="18"/>
  </w:num>
  <w:num w:numId="5">
    <w:abstractNumId w:val="20"/>
  </w:num>
  <w:num w:numId="6">
    <w:abstractNumId w:val="14"/>
  </w:num>
  <w:num w:numId="7">
    <w:abstractNumId w:val="2"/>
  </w:num>
  <w:num w:numId="8">
    <w:abstractNumId w:val="19"/>
  </w:num>
  <w:num w:numId="9">
    <w:abstractNumId w:val="15"/>
  </w:num>
  <w:num w:numId="10">
    <w:abstractNumId w:val="16"/>
  </w:num>
  <w:num w:numId="11">
    <w:abstractNumId w:val="4"/>
  </w:num>
  <w:num w:numId="12">
    <w:abstractNumId w:val="12"/>
  </w:num>
  <w:num w:numId="13">
    <w:abstractNumId w:val="22"/>
  </w:num>
  <w:num w:numId="14">
    <w:abstractNumId w:val="11"/>
  </w:num>
  <w:num w:numId="15">
    <w:abstractNumId w:val="23"/>
  </w:num>
  <w:num w:numId="16">
    <w:abstractNumId w:val="8"/>
  </w:num>
  <w:num w:numId="17">
    <w:abstractNumId w:val="13"/>
  </w:num>
  <w:num w:numId="18">
    <w:abstractNumId w:val="7"/>
  </w:num>
  <w:num w:numId="19">
    <w:abstractNumId w:val="1"/>
  </w:num>
  <w:num w:numId="20">
    <w:abstractNumId w:val="24"/>
  </w:num>
  <w:num w:numId="21">
    <w:abstractNumId w:val="3"/>
  </w:num>
  <w:num w:numId="22">
    <w:abstractNumId w:val="21"/>
  </w:num>
  <w:num w:numId="23">
    <w:abstractNumId w:val="6"/>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54DD"/>
    <w:rsid w:val="000011A2"/>
    <w:rsid w:val="00004E2D"/>
    <w:rsid w:val="000063F0"/>
    <w:rsid w:val="00007D6A"/>
    <w:rsid w:val="0001624C"/>
    <w:rsid w:val="00016338"/>
    <w:rsid w:val="0002363F"/>
    <w:rsid w:val="00024AE9"/>
    <w:rsid w:val="000266D6"/>
    <w:rsid w:val="000346DD"/>
    <w:rsid w:val="00034C01"/>
    <w:rsid w:val="00034FA7"/>
    <w:rsid w:val="0003650A"/>
    <w:rsid w:val="00036958"/>
    <w:rsid w:val="00040704"/>
    <w:rsid w:val="000418E2"/>
    <w:rsid w:val="00043129"/>
    <w:rsid w:val="000437F7"/>
    <w:rsid w:val="000623B8"/>
    <w:rsid w:val="00063C46"/>
    <w:rsid w:val="00066D17"/>
    <w:rsid w:val="00067C7E"/>
    <w:rsid w:val="000704E7"/>
    <w:rsid w:val="00077B68"/>
    <w:rsid w:val="00087D30"/>
    <w:rsid w:val="00092FD3"/>
    <w:rsid w:val="000A143D"/>
    <w:rsid w:val="000A769F"/>
    <w:rsid w:val="000A78E3"/>
    <w:rsid w:val="000B2688"/>
    <w:rsid w:val="000B384F"/>
    <w:rsid w:val="000B4B3E"/>
    <w:rsid w:val="000C1EB2"/>
    <w:rsid w:val="000C7384"/>
    <w:rsid w:val="000D1EAA"/>
    <w:rsid w:val="000D27AF"/>
    <w:rsid w:val="000D5443"/>
    <w:rsid w:val="000E11B9"/>
    <w:rsid w:val="000F1F97"/>
    <w:rsid w:val="000F551B"/>
    <w:rsid w:val="0010037E"/>
    <w:rsid w:val="001068EB"/>
    <w:rsid w:val="00110F50"/>
    <w:rsid w:val="001153E3"/>
    <w:rsid w:val="001172E3"/>
    <w:rsid w:val="0012720B"/>
    <w:rsid w:val="00131FAF"/>
    <w:rsid w:val="00133A7D"/>
    <w:rsid w:val="00141364"/>
    <w:rsid w:val="0014672F"/>
    <w:rsid w:val="001473CB"/>
    <w:rsid w:val="00150193"/>
    <w:rsid w:val="00151908"/>
    <w:rsid w:val="001520FC"/>
    <w:rsid w:val="00155973"/>
    <w:rsid w:val="00161CD1"/>
    <w:rsid w:val="00164A07"/>
    <w:rsid w:val="00165DBD"/>
    <w:rsid w:val="00173A01"/>
    <w:rsid w:val="00173BF2"/>
    <w:rsid w:val="0017781F"/>
    <w:rsid w:val="00182A85"/>
    <w:rsid w:val="00185EE0"/>
    <w:rsid w:val="00185EE3"/>
    <w:rsid w:val="001914C8"/>
    <w:rsid w:val="001929A3"/>
    <w:rsid w:val="00193A4A"/>
    <w:rsid w:val="001A097C"/>
    <w:rsid w:val="001A23B7"/>
    <w:rsid w:val="001A28E7"/>
    <w:rsid w:val="001A3611"/>
    <w:rsid w:val="001A3B36"/>
    <w:rsid w:val="001B1828"/>
    <w:rsid w:val="001B4907"/>
    <w:rsid w:val="001B4DAC"/>
    <w:rsid w:val="001B66D0"/>
    <w:rsid w:val="001B7BC1"/>
    <w:rsid w:val="001C1816"/>
    <w:rsid w:val="001C3A87"/>
    <w:rsid w:val="001C78C2"/>
    <w:rsid w:val="001D0E26"/>
    <w:rsid w:val="001D40EE"/>
    <w:rsid w:val="001D5B8D"/>
    <w:rsid w:val="001E0364"/>
    <w:rsid w:val="001E26CD"/>
    <w:rsid w:val="001E393A"/>
    <w:rsid w:val="001E6549"/>
    <w:rsid w:val="001F010B"/>
    <w:rsid w:val="001F0385"/>
    <w:rsid w:val="001F14C5"/>
    <w:rsid w:val="001F1A01"/>
    <w:rsid w:val="001F3AAF"/>
    <w:rsid w:val="0020623F"/>
    <w:rsid w:val="00212E2E"/>
    <w:rsid w:val="00220C92"/>
    <w:rsid w:val="0022362F"/>
    <w:rsid w:val="00224D1E"/>
    <w:rsid w:val="00225056"/>
    <w:rsid w:val="002329B5"/>
    <w:rsid w:val="00237928"/>
    <w:rsid w:val="00243E33"/>
    <w:rsid w:val="00250D36"/>
    <w:rsid w:val="0025262B"/>
    <w:rsid w:val="002664EB"/>
    <w:rsid w:val="002675A1"/>
    <w:rsid w:val="00271A17"/>
    <w:rsid w:val="00272D71"/>
    <w:rsid w:val="00273918"/>
    <w:rsid w:val="002747B9"/>
    <w:rsid w:val="00281B97"/>
    <w:rsid w:val="00283874"/>
    <w:rsid w:val="0028406E"/>
    <w:rsid w:val="00287785"/>
    <w:rsid w:val="00293BFC"/>
    <w:rsid w:val="00296FA3"/>
    <w:rsid w:val="002971B5"/>
    <w:rsid w:val="002B35D1"/>
    <w:rsid w:val="002C3E15"/>
    <w:rsid w:val="002C5001"/>
    <w:rsid w:val="002D03E6"/>
    <w:rsid w:val="002D5534"/>
    <w:rsid w:val="003016A5"/>
    <w:rsid w:val="00310852"/>
    <w:rsid w:val="00311151"/>
    <w:rsid w:val="003128AA"/>
    <w:rsid w:val="003153FA"/>
    <w:rsid w:val="00323224"/>
    <w:rsid w:val="00324F68"/>
    <w:rsid w:val="00327922"/>
    <w:rsid w:val="00331675"/>
    <w:rsid w:val="00334A76"/>
    <w:rsid w:val="0033531D"/>
    <w:rsid w:val="00335FB2"/>
    <w:rsid w:val="003416D2"/>
    <w:rsid w:val="003427C4"/>
    <w:rsid w:val="00344314"/>
    <w:rsid w:val="00344858"/>
    <w:rsid w:val="00345260"/>
    <w:rsid w:val="00345D9F"/>
    <w:rsid w:val="00350C84"/>
    <w:rsid w:val="00351112"/>
    <w:rsid w:val="00353F73"/>
    <w:rsid w:val="00354827"/>
    <w:rsid w:val="00355550"/>
    <w:rsid w:val="00361812"/>
    <w:rsid w:val="00370584"/>
    <w:rsid w:val="00377F6A"/>
    <w:rsid w:val="00380606"/>
    <w:rsid w:val="00383826"/>
    <w:rsid w:val="0039212C"/>
    <w:rsid w:val="00394FD1"/>
    <w:rsid w:val="003A0CE9"/>
    <w:rsid w:val="003A4CAD"/>
    <w:rsid w:val="003A62C8"/>
    <w:rsid w:val="003B20C0"/>
    <w:rsid w:val="003B3D0F"/>
    <w:rsid w:val="003B44C5"/>
    <w:rsid w:val="003B6BFD"/>
    <w:rsid w:val="003C2345"/>
    <w:rsid w:val="003C5970"/>
    <w:rsid w:val="003D0A40"/>
    <w:rsid w:val="003D244B"/>
    <w:rsid w:val="003D6140"/>
    <w:rsid w:val="003D6515"/>
    <w:rsid w:val="003D796C"/>
    <w:rsid w:val="003E1FBA"/>
    <w:rsid w:val="003E5EA5"/>
    <w:rsid w:val="003E619A"/>
    <w:rsid w:val="003F469B"/>
    <w:rsid w:val="003F47AC"/>
    <w:rsid w:val="003F75E7"/>
    <w:rsid w:val="004022D3"/>
    <w:rsid w:val="00404D3D"/>
    <w:rsid w:val="00406828"/>
    <w:rsid w:val="00411BF4"/>
    <w:rsid w:val="00413C01"/>
    <w:rsid w:val="00414107"/>
    <w:rsid w:val="00414BDC"/>
    <w:rsid w:val="004165F0"/>
    <w:rsid w:val="004268EA"/>
    <w:rsid w:val="00426F59"/>
    <w:rsid w:val="0042706D"/>
    <w:rsid w:val="00427D69"/>
    <w:rsid w:val="00430661"/>
    <w:rsid w:val="00445D58"/>
    <w:rsid w:val="0044603C"/>
    <w:rsid w:val="0044616D"/>
    <w:rsid w:val="00450B09"/>
    <w:rsid w:val="004521D4"/>
    <w:rsid w:val="004538EA"/>
    <w:rsid w:val="0045520C"/>
    <w:rsid w:val="004557FF"/>
    <w:rsid w:val="004573D8"/>
    <w:rsid w:val="0046206F"/>
    <w:rsid w:val="004643D3"/>
    <w:rsid w:val="004662CF"/>
    <w:rsid w:val="00467E9A"/>
    <w:rsid w:val="00471522"/>
    <w:rsid w:val="00474640"/>
    <w:rsid w:val="00494B33"/>
    <w:rsid w:val="00494E9B"/>
    <w:rsid w:val="00497412"/>
    <w:rsid w:val="004A12A7"/>
    <w:rsid w:val="004B0BB0"/>
    <w:rsid w:val="004B2490"/>
    <w:rsid w:val="004B2833"/>
    <w:rsid w:val="004B337E"/>
    <w:rsid w:val="004B7B26"/>
    <w:rsid w:val="004C100E"/>
    <w:rsid w:val="004C436D"/>
    <w:rsid w:val="004D149D"/>
    <w:rsid w:val="004D1AFD"/>
    <w:rsid w:val="004D272C"/>
    <w:rsid w:val="004D44A9"/>
    <w:rsid w:val="004D7329"/>
    <w:rsid w:val="004E257A"/>
    <w:rsid w:val="004E570C"/>
    <w:rsid w:val="004E73E5"/>
    <w:rsid w:val="004F4FA3"/>
    <w:rsid w:val="004F68AE"/>
    <w:rsid w:val="0050136D"/>
    <w:rsid w:val="005028C6"/>
    <w:rsid w:val="00503B79"/>
    <w:rsid w:val="00511577"/>
    <w:rsid w:val="00512B37"/>
    <w:rsid w:val="00513D02"/>
    <w:rsid w:val="00513EF5"/>
    <w:rsid w:val="0051470A"/>
    <w:rsid w:val="005162D6"/>
    <w:rsid w:val="005228F2"/>
    <w:rsid w:val="00524A33"/>
    <w:rsid w:val="005266BA"/>
    <w:rsid w:val="00527243"/>
    <w:rsid w:val="0053220B"/>
    <w:rsid w:val="0053502A"/>
    <w:rsid w:val="00541E40"/>
    <w:rsid w:val="0054528E"/>
    <w:rsid w:val="00545BF8"/>
    <w:rsid w:val="00545C17"/>
    <w:rsid w:val="00547C0E"/>
    <w:rsid w:val="00555D90"/>
    <w:rsid w:val="005647D9"/>
    <w:rsid w:val="00573EB5"/>
    <w:rsid w:val="005740DF"/>
    <w:rsid w:val="005757F2"/>
    <w:rsid w:val="005768F7"/>
    <w:rsid w:val="00585515"/>
    <w:rsid w:val="00591F00"/>
    <w:rsid w:val="005A02F6"/>
    <w:rsid w:val="005A0C14"/>
    <w:rsid w:val="005A172E"/>
    <w:rsid w:val="005A1A01"/>
    <w:rsid w:val="005A485A"/>
    <w:rsid w:val="005A5090"/>
    <w:rsid w:val="005A7680"/>
    <w:rsid w:val="005B1EE9"/>
    <w:rsid w:val="005B51CC"/>
    <w:rsid w:val="005B5D63"/>
    <w:rsid w:val="005C2835"/>
    <w:rsid w:val="005D21CE"/>
    <w:rsid w:val="005D226B"/>
    <w:rsid w:val="005D34A0"/>
    <w:rsid w:val="005E0D33"/>
    <w:rsid w:val="005E213B"/>
    <w:rsid w:val="005E7FC9"/>
    <w:rsid w:val="005F0C72"/>
    <w:rsid w:val="005F14CD"/>
    <w:rsid w:val="005F51FA"/>
    <w:rsid w:val="00602CF3"/>
    <w:rsid w:val="0061033D"/>
    <w:rsid w:val="00613A45"/>
    <w:rsid w:val="00616924"/>
    <w:rsid w:val="0062017B"/>
    <w:rsid w:val="006227EC"/>
    <w:rsid w:val="00624804"/>
    <w:rsid w:val="00630CFE"/>
    <w:rsid w:val="00633969"/>
    <w:rsid w:val="00640F9E"/>
    <w:rsid w:val="00641B89"/>
    <w:rsid w:val="0064463C"/>
    <w:rsid w:val="00644DCC"/>
    <w:rsid w:val="00651495"/>
    <w:rsid w:val="006516C4"/>
    <w:rsid w:val="0065179D"/>
    <w:rsid w:val="00652AFB"/>
    <w:rsid w:val="00653FBF"/>
    <w:rsid w:val="006556EB"/>
    <w:rsid w:val="006672A1"/>
    <w:rsid w:val="00672DAF"/>
    <w:rsid w:val="00673527"/>
    <w:rsid w:val="00680D40"/>
    <w:rsid w:val="00681DDB"/>
    <w:rsid w:val="00682104"/>
    <w:rsid w:val="0068223D"/>
    <w:rsid w:val="006826FE"/>
    <w:rsid w:val="006868D3"/>
    <w:rsid w:val="006958EF"/>
    <w:rsid w:val="006977D2"/>
    <w:rsid w:val="006979B7"/>
    <w:rsid w:val="006A0258"/>
    <w:rsid w:val="006A0C8D"/>
    <w:rsid w:val="006A0FC9"/>
    <w:rsid w:val="006B04B3"/>
    <w:rsid w:val="006B36D2"/>
    <w:rsid w:val="006B78B8"/>
    <w:rsid w:val="006B7F79"/>
    <w:rsid w:val="006C0E91"/>
    <w:rsid w:val="006C2862"/>
    <w:rsid w:val="006C2A29"/>
    <w:rsid w:val="006C2B40"/>
    <w:rsid w:val="006C44C2"/>
    <w:rsid w:val="006D1A49"/>
    <w:rsid w:val="006D2235"/>
    <w:rsid w:val="006E0949"/>
    <w:rsid w:val="006E2CCE"/>
    <w:rsid w:val="006E47C1"/>
    <w:rsid w:val="006F06A7"/>
    <w:rsid w:val="00700D7E"/>
    <w:rsid w:val="00704BD1"/>
    <w:rsid w:val="00707D79"/>
    <w:rsid w:val="00712D29"/>
    <w:rsid w:val="007155CC"/>
    <w:rsid w:val="00716A82"/>
    <w:rsid w:val="00722F5C"/>
    <w:rsid w:val="007249F8"/>
    <w:rsid w:val="0072655F"/>
    <w:rsid w:val="0073199B"/>
    <w:rsid w:val="0073300C"/>
    <w:rsid w:val="0073509A"/>
    <w:rsid w:val="00736482"/>
    <w:rsid w:val="0074274A"/>
    <w:rsid w:val="00743CE5"/>
    <w:rsid w:val="00743F63"/>
    <w:rsid w:val="00750702"/>
    <w:rsid w:val="007559EE"/>
    <w:rsid w:val="00756DD9"/>
    <w:rsid w:val="00757409"/>
    <w:rsid w:val="007579D4"/>
    <w:rsid w:val="00764058"/>
    <w:rsid w:val="00767280"/>
    <w:rsid w:val="00771E40"/>
    <w:rsid w:val="007778A8"/>
    <w:rsid w:val="00787524"/>
    <w:rsid w:val="00791600"/>
    <w:rsid w:val="007978F3"/>
    <w:rsid w:val="007A412E"/>
    <w:rsid w:val="007A4532"/>
    <w:rsid w:val="007A74AF"/>
    <w:rsid w:val="007B2925"/>
    <w:rsid w:val="007B2BAA"/>
    <w:rsid w:val="007B5FAD"/>
    <w:rsid w:val="007C0EBD"/>
    <w:rsid w:val="007C2C42"/>
    <w:rsid w:val="007C789A"/>
    <w:rsid w:val="007D2BD0"/>
    <w:rsid w:val="007D4897"/>
    <w:rsid w:val="007E4BDD"/>
    <w:rsid w:val="007F2DE7"/>
    <w:rsid w:val="007F4F8C"/>
    <w:rsid w:val="007F5A69"/>
    <w:rsid w:val="007F7C70"/>
    <w:rsid w:val="00801489"/>
    <w:rsid w:val="0080356E"/>
    <w:rsid w:val="00804A42"/>
    <w:rsid w:val="00810344"/>
    <w:rsid w:val="00812DF0"/>
    <w:rsid w:val="00815069"/>
    <w:rsid w:val="00815139"/>
    <w:rsid w:val="00820718"/>
    <w:rsid w:val="00821081"/>
    <w:rsid w:val="00823107"/>
    <w:rsid w:val="008234F4"/>
    <w:rsid w:val="00830A9D"/>
    <w:rsid w:val="00835538"/>
    <w:rsid w:val="0083781F"/>
    <w:rsid w:val="008413B5"/>
    <w:rsid w:val="00843BAE"/>
    <w:rsid w:val="008447C8"/>
    <w:rsid w:val="008455D5"/>
    <w:rsid w:val="00855BAC"/>
    <w:rsid w:val="00865959"/>
    <w:rsid w:val="00866204"/>
    <w:rsid w:val="008666FE"/>
    <w:rsid w:val="00866ADF"/>
    <w:rsid w:val="00873A26"/>
    <w:rsid w:val="00877B97"/>
    <w:rsid w:val="0088020E"/>
    <w:rsid w:val="00892CB0"/>
    <w:rsid w:val="00895511"/>
    <w:rsid w:val="00896D5F"/>
    <w:rsid w:val="00897D8B"/>
    <w:rsid w:val="008A28B3"/>
    <w:rsid w:val="008B1BC4"/>
    <w:rsid w:val="008B34B6"/>
    <w:rsid w:val="008B3CB8"/>
    <w:rsid w:val="008C2682"/>
    <w:rsid w:val="008C5C9F"/>
    <w:rsid w:val="008D288B"/>
    <w:rsid w:val="008D5CD0"/>
    <w:rsid w:val="008E60E9"/>
    <w:rsid w:val="008E6CAD"/>
    <w:rsid w:val="009067B7"/>
    <w:rsid w:val="00910530"/>
    <w:rsid w:val="009122DE"/>
    <w:rsid w:val="009138CE"/>
    <w:rsid w:val="00917116"/>
    <w:rsid w:val="00921538"/>
    <w:rsid w:val="0092530A"/>
    <w:rsid w:val="009306AC"/>
    <w:rsid w:val="00936B71"/>
    <w:rsid w:val="0095016E"/>
    <w:rsid w:val="00956172"/>
    <w:rsid w:val="009606DF"/>
    <w:rsid w:val="00965800"/>
    <w:rsid w:val="009672CD"/>
    <w:rsid w:val="009722B7"/>
    <w:rsid w:val="00972787"/>
    <w:rsid w:val="00973A81"/>
    <w:rsid w:val="009778FB"/>
    <w:rsid w:val="009837EE"/>
    <w:rsid w:val="009856DE"/>
    <w:rsid w:val="00987D03"/>
    <w:rsid w:val="00994CD4"/>
    <w:rsid w:val="00994F9F"/>
    <w:rsid w:val="009A5A14"/>
    <w:rsid w:val="009A65DB"/>
    <w:rsid w:val="009B01E3"/>
    <w:rsid w:val="009B2E40"/>
    <w:rsid w:val="009B5A5F"/>
    <w:rsid w:val="009C283A"/>
    <w:rsid w:val="009D77E2"/>
    <w:rsid w:val="009F355E"/>
    <w:rsid w:val="009F4CD8"/>
    <w:rsid w:val="00A03B14"/>
    <w:rsid w:val="00A03CF5"/>
    <w:rsid w:val="00A126E4"/>
    <w:rsid w:val="00A143CA"/>
    <w:rsid w:val="00A200E5"/>
    <w:rsid w:val="00A219F5"/>
    <w:rsid w:val="00A23253"/>
    <w:rsid w:val="00A235F1"/>
    <w:rsid w:val="00A32A38"/>
    <w:rsid w:val="00A33CA1"/>
    <w:rsid w:val="00A37D32"/>
    <w:rsid w:val="00A40C20"/>
    <w:rsid w:val="00A4284B"/>
    <w:rsid w:val="00A43F14"/>
    <w:rsid w:val="00A53104"/>
    <w:rsid w:val="00A550DA"/>
    <w:rsid w:val="00A57D93"/>
    <w:rsid w:val="00A6131B"/>
    <w:rsid w:val="00A650A4"/>
    <w:rsid w:val="00A653B1"/>
    <w:rsid w:val="00A700E2"/>
    <w:rsid w:val="00A7046D"/>
    <w:rsid w:val="00A70631"/>
    <w:rsid w:val="00A7165E"/>
    <w:rsid w:val="00A76F12"/>
    <w:rsid w:val="00A86375"/>
    <w:rsid w:val="00A92CBC"/>
    <w:rsid w:val="00A9658F"/>
    <w:rsid w:val="00AA7032"/>
    <w:rsid w:val="00AB03AF"/>
    <w:rsid w:val="00AB3DE6"/>
    <w:rsid w:val="00AB79E2"/>
    <w:rsid w:val="00AC2A77"/>
    <w:rsid w:val="00AC2FBE"/>
    <w:rsid w:val="00AC35FA"/>
    <w:rsid w:val="00AC7649"/>
    <w:rsid w:val="00AD353A"/>
    <w:rsid w:val="00AD4F9B"/>
    <w:rsid w:val="00AE4DF1"/>
    <w:rsid w:val="00AF04FC"/>
    <w:rsid w:val="00AF315A"/>
    <w:rsid w:val="00AF5510"/>
    <w:rsid w:val="00AF7789"/>
    <w:rsid w:val="00B050DE"/>
    <w:rsid w:val="00B07049"/>
    <w:rsid w:val="00B10AA4"/>
    <w:rsid w:val="00B163F0"/>
    <w:rsid w:val="00B16F61"/>
    <w:rsid w:val="00B22200"/>
    <w:rsid w:val="00B22694"/>
    <w:rsid w:val="00B23645"/>
    <w:rsid w:val="00B239E8"/>
    <w:rsid w:val="00B23C0D"/>
    <w:rsid w:val="00B27037"/>
    <w:rsid w:val="00B272ED"/>
    <w:rsid w:val="00B322CD"/>
    <w:rsid w:val="00B344E6"/>
    <w:rsid w:val="00B355AD"/>
    <w:rsid w:val="00B36D24"/>
    <w:rsid w:val="00B37099"/>
    <w:rsid w:val="00B432AC"/>
    <w:rsid w:val="00B44BD8"/>
    <w:rsid w:val="00B45A4B"/>
    <w:rsid w:val="00B474CF"/>
    <w:rsid w:val="00B5057A"/>
    <w:rsid w:val="00B521EC"/>
    <w:rsid w:val="00B53A66"/>
    <w:rsid w:val="00B55E05"/>
    <w:rsid w:val="00B709CE"/>
    <w:rsid w:val="00B91ED3"/>
    <w:rsid w:val="00BA0A60"/>
    <w:rsid w:val="00BA1160"/>
    <w:rsid w:val="00BA1B3D"/>
    <w:rsid w:val="00BA37C0"/>
    <w:rsid w:val="00BA67E0"/>
    <w:rsid w:val="00BA79B0"/>
    <w:rsid w:val="00BB6F51"/>
    <w:rsid w:val="00BC384E"/>
    <w:rsid w:val="00BC3E13"/>
    <w:rsid w:val="00BC5AEF"/>
    <w:rsid w:val="00BC5FAC"/>
    <w:rsid w:val="00BD2BE7"/>
    <w:rsid w:val="00BD3727"/>
    <w:rsid w:val="00BD3947"/>
    <w:rsid w:val="00BD3EF4"/>
    <w:rsid w:val="00BD441E"/>
    <w:rsid w:val="00BE3322"/>
    <w:rsid w:val="00BF06E2"/>
    <w:rsid w:val="00BF19E9"/>
    <w:rsid w:val="00C01D4C"/>
    <w:rsid w:val="00C104DE"/>
    <w:rsid w:val="00C107FB"/>
    <w:rsid w:val="00C121D8"/>
    <w:rsid w:val="00C14511"/>
    <w:rsid w:val="00C15314"/>
    <w:rsid w:val="00C1643E"/>
    <w:rsid w:val="00C21260"/>
    <w:rsid w:val="00C21615"/>
    <w:rsid w:val="00C2300A"/>
    <w:rsid w:val="00C244AE"/>
    <w:rsid w:val="00C25A84"/>
    <w:rsid w:val="00C26033"/>
    <w:rsid w:val="00C325C7"/>
    <w:rsid w:val="00C340DE"/>
    <w:rsid w:val="00C40FC7"/>
    <w:rsid w:val="00C424DD"/>
    <w:rsid w:val="00C8108C"/>
    <w:rsid w:val="00C928B5"/>
    <w:rsid w:val="00CA06D3"/>
    <w:rsid w:val="00CA1EBF"/>
    <w:rsid w:val="00CB20F9"/>
    <w:rsid w:val="00CB2D25"/>
    <w:rsid w:val="00CB2EFC"/>
    <w:rsid w:val="00CB498E"/>
    <w:rsid w:val="00CC1B48"/>
    <w:rsid w:val="00CC6B17"/>
    <w:rsid w:val="00CC7B91"/>
    <w:rsid w:val="00CD09C8"/>
    <w:rsid w:val="00CD3824"/>
    <w:rsid w:val="00CD5F8F"/>
    <w:rsid w:val="00CD7931"/>
    <w:rsid w:val="00CE2A22"/>
    <w:rsid w:val="00CF3E6C"/>
    <w:rsid w:val="00D01743"/>
    <w:rsid w:val="00D02E2F"/>
    <w:rsid w:val="00D0499E"/>
    <w:rsid w:val="00D06623"/>
    <w:rsid w:val="00D066D6"/>
    <w:rsid w:val="00D1160F"/>
    <w:rsid w:val="00D131EB"/>
    <w:rsid w:val="00D1589B"/>
    <w:rsid w:val="00D16ABB"/>
    <w:rsid w:val="00D232BB"/>
    <w:rsid w:val="00D26126"/>
    <w:rsid w:val="00D274DA"/>
    <w:rsid w:val="00D304EF"/>
    <w:rsid w:val="00D31017"/>
    <w:rsid w:val="00D4213D"/>
    <w:rsid w:val="00D437A7"/>
    <w:rsid w:val="00D44492"/>
    <w:rsid w:val="00D4637E"/>
    <w:rsid w:val="00D60814"/>
    <w:rsid w:val="00D6088D"/>
    <w:rsid w:val="00D64BA6"/>
    <w:rsid w:val="00D705A0"/>
    <w:rsid w:val="00D71294"/>
    <w:rsid w:val="00D7158F"/>
    <w:rsid w:val="00D7525C"/>
    <w:rsid w:val="00D76171"/>
    <w:rsid w:val="00D77D73"/>
    <w:rsid w:val="00D77DEE"/>
    <w:rsid w:val="00D8002C"/>
    <w:rsid w:val="00D82F53"/>
    <w:rsid w:val="00D9799B"/>
    <w:rsid w:val="00DA0818"/>
    <w:rsid w:val="00DA69CB"/>
    <w:rsid w:val="00DB0E3F"/>
    <w:rsid w:val="00DB6EEE"/>
    <w:rsid w:val="00DB79AF"/>
    <w:rsid w:val="00DC33DC"/>
    <w:rsid w:val="00DC7F84"/>
    <w:rsid w:val="00DD0B34"/>
    <w:rsid w:val="00DD4B09"/>
    <w:rsid w:val="00DD519D"/>
    <w:rsid w:val="00DD6D0D"/>
    <w:rsid w:val="00DE2A38"/>
    <w:rsid w:val="00DE4FF0"/>
    <w:rsid w:val="00DE54DD"/>
    <w:rsid w:val="00DE6D7B"/>
    <w:rsid w:val="00DE772F"/>
    <w:rsid w:val="00DF1A94"/>
    <w:rsid w:val="00DF2B77"/>
    <w:rsid w:val="00DF586F"/>
    <w:rsid w:val="00E02467"/>
    <w:rsid w:val="00E0343C"/>
    <w:rsid w:val="00E04B09"/>
    <w:rsid w:val="00E05D48"/>
    <w:rsid w:val="00E21E34"/>
    <w:rsid w:val="00E2368B"/>
    <w:rsid w:val="00E309C1"/>
    <w:rsid w:val="00E35BAE"/>
    <w:rsid w:val="00E378E8"/>
    <w:rsid w:val="00E37D34"/>
    <w:rsid w:val="00E41A3E"/>
    <w:rsid w:val="00E4412A"/>
    <w:rsid w:val="00E465BE"/>
    <w:rsid w:val="00E46E0A"/>
    <w:rsid w:val="00E6138B"/>
    <w:rsid w:val="00E62FA6"/>
    <w:rsid w:val="00E66CEF"/>
    <w:rsid w:val="00E66FE1"/>
    <w:rsid w:val="00E7495E"/>
    <w:rsid w:val="00E813A2"/>
    <w:rsid w:val="00E84EB1"/>
    <w:rsid w:val="00E86809"/>
    <w:rsid w:val="00E90959"/>
    <w:rsid w:val="00E93596"/>
    <w:rsid w:val="00E95A44"/>
    <w:rsid w:val="00E962B9"/>
    <w:rsid w:val="00EA7309"/>
    <w:rsid w:val="00EB22EA"/>
    <w:rsid w:val="00EB5C7B"/>
    <w:rsid w:val="00EC14AF"/>
    <w:rsid w:val="00EC240C"/>
    <w:rsid w:val="00EC2A06"/>
    <w:rsid w:val="00EE5F6C"/>
    <w:rsid w:val="00EF56D1"/>
    <w:rsid w:val="00F0020D"/>
    <w:rsid w:val="00F019E1"/>
    <w:rsid w:val="00F01FAA"/>
    <w:rsid w:val="00F02A0F"/>
    <w:rsid w:val="00F02D10"/>
    <w:rsid w:val="00F03B67"/>
    <w:rsid w:val="00F04705"/>
    <w:rsid w:val="00F05A88"/>
    <w:rsid w:val="00F07C2E"/>
    <w:rsid w:val="00F1061E"/>
    <w:rsid w:val="00F12016"/>
    <w:rsid w:val="00F22B33"/>
    <w:rsid w:val="00F248F3"/>
    <w:rsid w:val="00F264B1"/>
    <w:rsid w:val="00F26594"/>
    <w:rsid w:val="00F32687"/>
    <w:rsid w:val="00F36AC2"/>
    <w:rsid w:val="00F40B2A"/>
    <w:rsid w:val="00F40F1A"/>
    <w:rsid w:val="00F4261C"/>
    <w:rsid w:val="00F44DE4"/>
    <w:rsid w:val="00F45327"/>
    <w:rsid w:val="00F457FE"/>
    <w:rsid w:val="00F53AAF"/>
    <w:rsid w:val="00F541AF"/>
    <w:rsid w:val="00F55408"/>
    <w:rsid w:val="00F5578B"/>
    <w:rsid w:val="00F62586"/>
    <w:rsid w:val="00F64855"/>
    <w:rsid w:val="00F65E21"/>
    <w:rsid w:val="00F6681F"/>
    <w:rsid w:val="00F6756D"/>
    <w:rsid w:val="00F73F65"/>
    <w:rsid w:val="00F7419F"/>
    <w:rsid w:val="00F74A12"/>
    <w:rsid w:val="00F74A4C"/>
    <w:rsid w:val="00F76D3E"/>
    <w:rsid w:val="00F77D5C"/>
    <w:rsid w:val="00F851A5"/>
    <w:rsid w:val="00FA12A7"/>
    <w:rsid w:val="00FA6BFB"/>
    <w:rsid w:val="00FA72C0"/>
    <w:rsid w:val="00FB00D1"/>
    <w:rsid w:val="00FB119A"/>
    <w:rsid w:val="00FB3FDA"/>
    <w:rsid w:val="00FB6D10"/>
    <w:rsid w:val="00FB7C55"/>
    <w:rsid w:val="00FC07A2"/>
    <w:rsid w:val="00FC4671"/>
    <w:rsid w:val="00FC557D"/>
    <w:rsid w:val="00FC5ACE"/>
    <w:rsid w:val="00FD09E4"/>
    <w:rsid w:val="00FD1318"/>
    <w:rsid w:val="00FD43CD"/>
    <w:rsid w:val="00FD635A"/>
    <w:rsid w:val="00FE3708"/>
    <w:rsid w:val="00FE49F6"/>
    <w:rsid w:val="00FE5A24"/>
    <w:rsid w:val="00FF1E13"/>
    <w:rsid w:val="00FF3949"/>
    <w:rsid w:val="00FF538C"/>
    <w:rsid w:val="00FF5A27"/>
    <w:rsid w:val="00FF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C104DE"/>
    <w:pPr>
      <w:autoSpaceDE w:val="0"/>
      <w:autoSpaceDN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C104DE"/>
    <w:rPr>
      <w:rFonts w:ascii="Courier New" w:eastAsia="Times New Roman" w:hAnsi="Courier New" w:cs="Times New Roman"/>
      <w:sz w:val="20"/>
      <w:szCs w:val="20"/>
    </w:rPr>
  </w:style>
  <w:style w:type="paragraph" w:styleId="ListParagraph">
    <w:name w:val="List Paragraph"/>
    <w:basedOn w:val="Normal"/>
    <w:uiPriority w:val="34"/>
    <w:qFormat/>
    <w:rsid w:val="00414BDC"/>
    <w:pPr>
      <w:ind w:left="720"/>
      <w:contextualSpacing/>
    </w:pPr>
    <w:rPr>
      <w:rFonts w:eastAsiaTheme="minorEastAsia"/>
      <w:lang w:eastAsia="zh-CN"/>
    </w:rPr>
  </w:style>
  <w:style w:type="paragraph" w:customStyle="1" w:styleId="Body1">
    <w:name w:val="Body 1"/>
    <w:rsid w:val="00414BDC"/>
    <w:pPr>
      <w:outlineLvl w:val="0"/>
    </w:pPr>
    <w:rPr>
      <w:rFonts w:ascii="Helvetica" w:eastAsia="Arial Unicode MS" w:hAnsi="Helvetica" w:cs="Times New Roman"/>
      <w:color w:val="000000"/>
      <w:szCs w:val="20"/>
      <w:u w:color="000000"/>
    </w:rPr>
  </w:style>
  <w:style w:type="paragraph" w:styleId="FootnoteText">
    <w:name w:val="footnote text"/>
    <w:basedOn w:val="Normal"/>
    <w:link w:val="FootnoteTextChar"/>
    <w:uiPriority w:val="99"/>
    <w:semiHidden/>
    <w:unhideWhenUsed/>
    <w:rsid w:val="00B36D2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B36D24"/>
    <w:rPr>
      <w:rFonts w:eastAsiaTheme="minorEastAsia"/>
      <w:sz w:val="20"/>
      <w:szCs w:val="20"/>
    </w:rPr>
  </w:style>
  <w:style w:type="character" w:styleId="FootnoteReference">
    <w:name w:val="footnote reference"/>
    <w:basedOn w:val="DefaultParagraphFont"/>
    <w:uiPriority w:val="99"/>
    <w:semiHidden/>
    <w:unhideWhenUsed/>
    <w:rsid w:val="00B36D24"/>
    <w:rPr>
      <w:vertAlign w:val="superscript"/>
    </w:rPr>
  </w:style>
  <w:style w:type="paragraph" w:customStyle="1" w:styleId="Paragraph">
    <w:name w:val="Paragraph"/>
    <w:basedOn w:val="List"/>
    <w:uiPriority w:val="99"/>
    <w:rsid w:val="00B36D24"/>
    <w:pPr>
      <w:tabs>
        <w:tab w:val="left" w:pos="0"/>
        <w:tab w:val="left" w:pos="720"/>
        <w:tab w:val="left" w:pos="1008"/>
        <w:tab w:val="left" w:pos="1440"/>
      </w:tabs>
      <w:spacing w:before="60" w:after="0" w:line="240" w:lineRule="auto"/>
      <w:ind w:left="0" w:firstLine="720"/>
      <w:contextualSpacing w:val="0"/>
    </w:pPr>
    <w:rPr>
      <w:rFonts w:ascii="Arial Mon" w:eastAsia="Times New Roman" w:hAnsi="Arial Mon" w:cs="Times New Roman"/>
      <w:noProof/>
      <w:sz w:val="18"/>
      <w:szCs w:val="20"/>
    </w:rPr>
  </w:style>
  <w:style w:type="paragraph" w:styleId="List">
    <w:name w:val="List"/>
    <w:basedOn w:val="Normal"/>
    <w:uiPriority w:val="99"/>
    <w:semiHidden/>
    <w:unhideWhenUsed/>
    <w:rsid w:val="00B36D24"/>
    <w:pPr>
      <w:ind w:left="360" w:hanging="360"/>
      <w:contextualSpacing/>
    </w:pPr>
  </w:style>
  <w:style w:type="paragraph" w:styleId="Header">
    <w:name w:val="header"/>
    <w:basedOn w:val="Normal"/>
    <w:link w:val="HeaderChar"/>
    <w:uiPriority w:val="99"/>
    <w:unhideWhenUsed/>
    <w:rsid w:val="00455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7FF"/>
  </w:style>
  <w:style w:type="paragraph" w:styleId="Footer">
    <w:name w:val="footer"/>
    <w:basedOn w:val="Normal"/>
    <w:link w:val="FooterChar"/>
    <w:uiPriority w:val="99"/>
    <w:unhideWhenUsed/>
    <w:rsid w:val="00455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FF"/>
  </w:style>
  <w:style w:type="paragraph" w:styleId="NormalWeb">
    <w:name w:val="Normal (Web)"/>
    <w:basedOn w:val="Normal"/>
    <w:uiPriority w:val="99"/>
    <w:unhideWhenUsed/>
    <w:rsid w:val="008B1BC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B1BC4"/>
    <w:rPr>
      <w:b/>
      <w:bCs/>
    </w:rPr>
  </w:style>
  <w:style w:type="paragraph" w:styleId="BodyText2">
    <w:name w:val="Body Text 2"/>
    <w:basedOn w:val="Normal"/>
    <w:link w:val="BodyText2Char"/>
    <w:uiPriority w:val="99"/>
    <w:unhideWhenUsed/>
    <w:rsid w:val="00F541AF"/>
    <w:pPr>
      <w:spacing w:after="120" w:line="480" w:lineRule="auto"/>
    </w:pPr>
    <w:rPr>
      <w:rFonts w:eastAsiaTheme="minorEastAsia"/>
    </w:rPr>
  </w:style>
  <w:style w:type="character" w:customStyle="1" w:styleId="BodyText2Char">
    <w:name w:val="Body Text 2 Char"/>
    <w:basedOn w:val="DefaultParagraphFont"/>
    <w:link w:val="BodyText2"/>
    <w:uiPriority w:val="99"/>
    <w:rsid w:val="00F541AF"/>
    <w:rPr>
      <w:rFonts w:eastAsiaTheme="minorEastAsia"/>
    </w:rPr>
  </w:style>
  <w:style w:type="paragraph" w:styleId="BalloonText">
    <w:name w:val="Balloon Text"/>
    <w:basedOn w:val="Normal"/>
    <w:link w:val="BalloonTextChar"/>
    <w:uiPriority w:val="99"/>
    <w:semiHidden/>
    <w:unhideWhenUsed/>
    <w:rsid w:val="006A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44870">
      <w:bodyDiv w:val="1"/>
      <w:marLeft w:val="0"/>
      <w:marRight w:val="0"/>
      <w:marTop w:val="0"/>
      <w:marBottom w:val="0"/>
      <w:divBdr>
        <w:top w:val="none" w:sz="0" w:space="0" w:color="auto"/>
        <w:left w:val="none" w:sz="0" w:space="0" w:color="auto"/>
        <w:bottom w:val="none" w:sz="0" w:space="0" w:color="auto"/>
        <w:right w:val="none" w:sz="0" w:space="0" w:color="auto"/>
      </w:divBdr>
      <w:divsChild>
        <w:div w:id="952513526">
          <w:marLeft w:val="547"/>
          <w:marRight w:val="0"/>
          <w:marTop w:val="86"/>
          <w:marBottom w:val="0"/>
          <w:divBdr>
            <w:top w:val="none" w:sz="0" w:space="0" w:color="auto"/>
            <w:left w:val="none" w:sz="0" w:space="0" w:color="auto"/>
            <w:bottom w:val="none" w:sz="0" w:space="0" w:color="auto"/>
            <w:right w:val="none" w:sz="0" w:space="0" w:color="auto"/>
          </w:divBdr>
        </w:div>
        <w:div w:id="175970027">
          <w:marLeft w:val="547"/>
          <w:marRight w:val="0"/>
          <w:marTop w:val="86"/>
          <w:marBottom w:val="0"/>
          <w:divBdr>
            <w:top w:val="none" w:sz="0" w:space="0" w:color="auto"/>
            <w:left w:val="none" w:sz="0" w:space="0" w:color="auto"/>
            <w:bottom w:val="none" w:sz="0" w:space="0" w:color="auto"/>
            <w:right w:val="none" w:sz="0" w:space="0" w:color="auto"/>
          </w:divBdr>
        </w:div>
        <w:div w:id="961110005">
          <w:marLeft w:val="547"/>
          <w:marRight w:val="0"/>
          <w:marTop w:val="86"/>
          <w:marBottom w:val="0"/>
          <w:divBdr>
            <w:top w:val="none" w:sz="0" w:space="0" w:color="auto"/>
            <w:left w:val="none" w:sz="0" w:space="0" w:color="auto"/>
            <w:bottom w:val="none" w:sz="0" w:space="0" w:color="auto"/>
            <w:right w:val="none" w:sz="0" w:space="0" w:color="auto"/>
          </w:divBdr>
        </w:div>
        <w:div w:id="501968262">
          <w:marLeft w:val="547"/>
          <w:marRight w:val="0"/>
          <w:marTop w:val="86"/>
          <w:marBottom w:val="0"/>
          <w:divBdr>
            <w:top w:val="none" w:sz="0" w:space="0" w:color="auto"/>
            <w:left w:val="none" w:sz="0" w:space="0" w:color="auto"/>
            <w:bottom w:val="none" w:sz="0" w:space="0" w:color="auto"/>
            <w:right w:val="none" w:sz="0" w:space="0" w:color="auto"/>
          </w:divBdr>
        </w:div>
        <w:div w:id="1689716071">
          <w:marLeft w:val="547"/>
          <w:marRight w:val="0"/>
          <w:marTop w:val="86"/>
          <w:marBottom w:val="0"/>
          <w:divBdr>
            <w:top w:val="none" w:sz="0" w:space="0" w:color="auto"/>
            <w:left w:val="none" w:sz="0" w:space="0" w:color="auto"/>
            <w:bottom w:val="none" w:sz="0" w:space="0" w:color="auto"/>
            <w:right w:val="none" w:sz="0" w:space="0" w:color="auto"/>
          </w:divBdr>
        </w:div>
      </w:divsChild>
    </w:div>
    <w:div w:id="1227259633">
      <w:bodyDiv w:val="1"/>
      <w:marLeft w:val="0"/>
      <w:marRight w:val="0"/>
      <w:marTop w:val="0"/>
      <w:marBottom w:val="0"/>
      <w:divBdr>
        <w:top w:val="none" w:sz="0" w:space="0" w:color="auto"/>
        <w:left w:val="none" w:sz="0" w:space="0" w:color="auto"/>
        <w:bottom w:val="none" w:sz="0" w:space="0" w:color="auto"/>
        <w:right w:val="none" w:sz="0" w:space="0" w:color="auto"/>
      </w:divBdr>
    </w:div>
    <w:div w:id="1253127501">
      <w:bodyDiv w:val="1"/>
      <w:marLeft w:val="0"/>
      <w:marRight w:val="0"/>
      <w:marTop w:val="0"/>
      <w:marBottom w:val="0"/>
      <w:divBdr>
        <w:top w:val="none" w:sz="0" w:space="0" w:color="auto"/>
        <w:left w:val="none" w:sz="0" w:space="0" w:color="auto"/>
        <w:bottom w:val="none" w:sz="0" w:space="0" w:color="auto"/>
        <w:right w:val="none" w:sz="0" w:space="0" w:color="auto"/>
      </w:divBdr>
      <w:divsChild>
        <w:div w:id="1257598273">
          <w:marLeft w:val="547"/>
          <w:marRight w:val="0"/>
          <w:marTop w:val="96"/>
          <w:marBottom w:val="0"/>
          <w:divBdr>
            <w:top w:val="none" w:sz="0" w:space="0" w:color="auto"/>
            <w:left w:val="none" w:sz="0" w:space="0" w:color="auto"/>
            <w:bottom w:val="none" w:sz="0" w:space="0" w:color="auto"/>
            <w:right w:val="none" w:sz="0" w:space="0" w:color="auto"/>
          </w:divBdr>
        </w:div>
        <w:div w:id="2095973773">
          <w:marLeft w:val="547"/>
          <w:marRight w:val="0"/>
          <w:marTop w:val="96"/>
          <w:marBottom w:val="0"/>
          <w:divBdr>
            <w:top w:val="none" w:sz="0" w:space="0" w:color="auto"/>
            <w:left w:val="none" w:sz="0" w:space="0" w:color="auto"/>
            <w:bottom w:val="none" w:sz="0" w:space="0" w:color="auto"/>
            <w:right w:val="none" w:sz="0" w:space="0" w:color="auto"/>
          </w:divBdr>
        </w:div>
        <w:div w:id="1808156906">
          <w:marLeft w:val="547"/>
          <w:marRight w:val="0"/>
          <w:marTop w:val="96"/>
          <w:marBottom w:val="0"/>
          <w:divBdr>
            <w:top w:val="none" w:sz="0" w:space="0" w:color="auto"/>
            <w:left w:val="none" w:sz="0" w:space="0" w:color="auto"/>
            <w:bottom w:val="none" w:sz="0" w:space="0" w:color="auto"/>
            <w:right w:val="none" w:sz="0" w:space="0" w:color="auto"/>
          </w:divBdr>
        </w:div>
        <w:div w:id="1524129682">
          <w:marLeft w:val="547"/>
          <w:marRight w:val="0"/>
          <w:marTop w:val="96"/>
          <w:marBottom w:val="0"/>
          <w:divBdr>
            <w:top w:val="none" w:sz="0" w:space="0" w:color="auto"/>
            <w:left w:val="none" w:sz="0" w:space="0" w:color="auto"/>
            <w:bottom w:val="none" w:sz="0" w:space="0" w:color="auto"/>
            <w:right w:val="none" w:sz="0" w:space="0" w:color="auto"/>
          </w:divBdr>
        </w:div>
        <w:div w:id="446239267">
          <w:marLeft w:val="547"/>
          <w:marRight w:val="0"/>
          <w:marTop w:val="96"/>
          <w:marBottom w:val="0"/>
          <w:divBdr>
            <w:top w:val="none" w:sz="0" w:space="0" w:color="auto"/>
            <w:left w:val="none" w:sz="0" w:space="0" w:color="auto"/>
            <w:bottom w:val="none" w:sz="0" w:space="0" w:color="auto"/>
            <w:right w:val="none" w:sz="0" w:space="0" w:color="auto"/>
          </w:divBdr>
        </w:div>
      </w:divsChild>
    </w:div>
    <w:div w:id="1899314286">
      <w:bodyDiv w:val="1"/>
      <w:marLeft w:val="0"/>
      <w:marRight w:val="0"/>
      <w:marTop w:val="0"/>
      <w:marBottom w:val="0"/>
      <w:divBdr>
        <w:top w:val="none" w:sz="0" w:space="0" w:color="auto"/>
        <w:left w:val="none" w:sz="0" w:space="0" w:color="auto"/>
        <w:bottom w:val="none" w:sz="0" w:space="0" w:color="auto"/>
        <w:right w:val="none" w:sz="0" w:space="0" w:color="auto"/>
      </w:divBdr>
    </w:div>
    <w:div w:id="1978029159">
      <w:bodyDiv w:val="1"/>
      <w:marLeft w:val="0"/>
      <w:marRight w:val="0"/>
      <w:marTop w:val="0"/>
      <w:marBottom w:val="0"/>
      <w:divBdr>
        <w:top w:val="none" w:sz="0" w:space="0" w:color="auto"/>
        <w:left w:val="none" w:sz="0" w:space="0" w:color="auto"/>
        <w:bottom w:val="none" w:sz="0" w:space="0" w:color="auto"/>
        <w:right w:val="none" w:sz="0" w:space="0" w:color="auto"/>
      </w:divBdr>
      <w:divsChild>
        <w:div w:id="127016764">
          <w:marLeft w:val="547"/>
          <w:marRight w:val="0"/>
          <w:marTop w:val="0"/>
          <w:marBottom w:val="0"/>
          <w:divBdr>
            <w:top w:val="none" w:sz="0" w:space="0" w:color="auto"/>
            <w:left w:val="none" w:sz="0" w:space="0" w:color="auto"/>
            <w:bottom w:val="none" w:sz="0" w:space="0" w:color="auto"/>
            <w:right w:val="none" w:sz="0" w:space="0" w:color="auto"/>
          </w:divBdr>
        </w:div>
        <w:div w:id="11968887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26845-A61E-4302-BDBF-8E5CDEE2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 Delgermaa</dc:creator>
  <cp:lastModifiedBy>User</cp:lastModifiedBy>
  <cp:revision>24</cp:revision>
  <cp:lastPrinted>2013-05-21T17:37:00Z</cp:lastPrinted>
  <dcterms:created xsi:type="dcterms:W3CDTF">2013-08-03T07:17:00Z</dcterms:created>
  <dcterms:modified xsi:type="dcterms:W3CDTF">2013-12-06T05:29:00Z</dcterms:modified>
</cp:coreProperties>
</file>